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EC89C"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b/>
          <w:bCs/>
          <w:szCs w:val="24"/>
          <w:lang w:eastAsia="es-CO"/>
        </w:rPr>
        <w:t xml:space="preserve">DECRETO </w:t>
      </w:r>
      <w:proofErr w:type="spellStart"/>
      <w:r w:rsidRPr="00975544">
        <w:rPr>
          <w:rFonts w:eastAsia="Times New Roman" w:cs="Times New Roman"/>
          <w:b/>
          <w:bCs/>
          <w:szCs w:val="24"/>
          <w:lang w:eastAsia="es-CO"/>
        </w:rPr>
        <w:t>Nº</w:t>
      </w:r>
      <w:proofErr w:type="spellEnd"/>
      <w:r w:rsidRPr="00975544">
        <w:rPr>
          <w:rFonts w:eastAsia="Times New Roman" w:cs="Times New Roman"/>
          <w:b/>
          <w:bCs/>
          <w:szCs w:val="24"/>
          <w:lang w:eastAsia="es-CO"/>
        </w:rPr>
        <w:t xml:space="preserve"> 2371</w:t>
      </w:r>
    </w:p>
    <w:p w14:paraId="53A2D207"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b/>
          <w:bCs/>
          <w:szCs w:val="24"/>
          <w:lang w:eastAsia="es-CO"/>
        </w:rPr>
        <w:t>27-12-2019</w:t>
      </w:r>
    </w:p>
    <w:p w14:paraId="286029B7"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b/>
          <w:bCs/>
          <w:szCs w:val="24"/>
          <w:lang w:eastAsia="es-CO"/>
        </w:rPr>
        <w:t>MINISTERIO DE HACIENDA Y CRÉDITO PÚBLICO</w:t>
      </w:r>
    </w:p>
    <w:p w14:paraId="0C2D1CC9" w14:textId="77777777" w:rsidR="00975544" w:rsidRPr="00975544" w:rsidRDefault="00975544" w:rsidP="00975544">
      <w:pPr>
        <w:spacing w:after="160" w:line="240" w:lineRule="auto"/>
        <w:ind w:left="0" w:firstLine="0"/>
        <w:jc w:val="center"/>
        <w:rPr>
          <w:rFonts w:eastAsia="Times New Roman" w:cs="Times New Roman"/>
          <w:szCs w:val="24"/>
          <w:lang w:eastAsia="es-CO"/>
        </w:rPr>
      </w:pPr>
      <w:r w:rsidRPr="00975544">
        <w:rPr>
          <w:rFonts w:eastAsia="Times New Roman" w:cs="Times New Roman"/>
          <w:szCs w:val="24"/>
          <w:lang w:eastAsia="es-CO"/>
        </w:rPr>
        <w:t> </w:t>
      </w:r>
    </w:p>
    <w:p w14:paraId="39B6138D" w14:textId="77777777" w:rsidR="00975544" w:rsidRPr="00975544" w:rsidRDefault="00975544" w:rsidP="00975544">
      <w:pPr>
        <w:spacing w:after="160" w:line="240" w:lineRule="auto"/>
        <w:ind w:left="0" w:firstLine="0"/>
        <w:jc w:val="center"/>
        <w:rPr>
          <w:rFonts w:eastAsia="Times New Roman" w:cs="Times New Roman"/>
          <w:szCs w:val="24"/>
          <w:lang w:eastAsia="es-CO"/>
        </w:rPr>
      </w:pPr>
      <w:r w:rsidRPr="00975544">
        <w:rPr>
          <w:rFonts w:eastAsia="Times New Roman" w:cs="Times New Roman"/>
          <w:szCs w:val="24"/>
          <w:lang w:eastAsia="es-CO"/>
        </w:rPr>
        <w:t> </w:t>
      </w:r>
    </w:p>
    <w:p w14:paraId="1918DB78"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i/>
          <w:iCs/>
          <w:szCs w:val="24"/>
          <w:lang w:eastAsia="es-CO"/>
        </w:rPr>
        <w:t>por el cual se reglamentan los artículos </w:t>
      </w:r>
      <w:hyperlink r:id="rId4" w:tooltip="Estatuto Tributario CETA" w:history="1">
        <w:r w:rsidRPr="00975544">
          <w:rPr>
            <w:rFonts w:eastAsia="Times New Roman" w:cs="Times New Roman"/>
            <w:i/>
            <w:iCs/>
            <w:szCs w:val="24"/>
            <w:lang w:eastAsia="es-CO"/>
          </w:rPr>
          <w:t>242</w:t>
        </w:r>
      </w:hyperlink>
      <w:r w:rsidRPr="00975544">
        <w:rPr>
          <w:rFonts w:eastAsia="Times New Roman" w:cs="Times New Roman"/>
          <w:i/>
          <w:iCs/>
          <w:szCs w:val="24"/>
          <w:lang w:eastAsia="es-CO"/>
        </w:rPr>
        <w:t>, </w:t>
      </w:r>
      <w:hyperlink r:id="rId5" w:tooltip="Estatuto Tributario CETA" w:history="1">
        <w:r w:rsidRPr="00975544">
          <w:rPr>
            <w:rFonts w:eastAsia="Times New Roman" w:cs="Times New Roman"/>
            <w:i/>
            <w:iCs/>
            <w:szCs w:val="24"/>
            <w:lang w:eastAsia="es-CO"/>
          </w:rPr>
          <w:t>242-1</w:t>
        </w:r>
      </w:hyperlink>
      <w:r w:rsidRPr="00975544">
        <w:rPr>
          <w:rFonts w:eastAsia="Times New Roman" w:cs="Times New Roman"/>
          <w:i/>
          <w:iCs/>
          <w:szCs w:val="24"/>
          <w:lang w:eastAsia="es-CO"/>
        </w:rPr>
        <w:t>, </w:t>
      </w:r>
      <w:hyperlink r:id="rId6" w:tooltip="Estatuto Tributario CETA" w:history="1">
        <w:r w:rsidRPr="00975544">
          <w:rPr>
            <w:rFonts w:eastAsia="Times New Roman" w:cs="Times New Roman"/>
            <w:i/>
            <w:iCs/>
            <w:szCs w:val="24"/>
            <w:lang w:eastAsia="es-CO"/>
          </w:rPr>
          <w:t>245</w:t>
        </w:r>
      </w:hyperlink>
      <w:r w:rsidRPr="00975544">
        <w:rPr>
          <w:rFonts w:eastAsia="Times New Roman" w:cs="Times New Roman"/>
          <w:i/>
          <w:iCs/>
          <w:szCs w:val="24"/>
          <w:lang w:eastAsia="es-CO"/>
        </w:rPr>
        <w:t> y </w:t>
      </w:r>
      <w:hyperlink r:id="rId7" w:tooltip="Estatuto Tributario CETA" w:history="1">
        <w:r w:rsidRPr="00975544">
          <w:rPr>
            <w:rFonts w:eastAsia="Times New Roman" w:cs="Times New Roman"/>
            <w:i/>
            <w:iCs/>
            <w:szCs w:val="24"/>
            <w:lang w:eastAsia="es-CO"/>
          </w:rPr>
          <w:t>246-1</w:t>
        </w:r>
      </w:hyperlink>
      <w:r w:rsidRPr="00975544">
        <w:rPr>
          <w:rFonts w:eastAsia="Times New Roman" w:cs="Times New Roman"/>
          <w:i/>
          <w:iCs/>
          <w:szCs w:val="24"/>
          <w:lang w:eastAsia="es-CO"/>
        </w:rPr>
        <w:t> del Estatuto Tributario y se modifica y adiciona el Decreto 1625 de 2016, Único Reglamentario en Materia Tributaria.</w:t>
      </w:r>
    </w:p>
    <w:p w14:paraId="69A85CDD"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7AFF750E"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El Presidente de la República de Colombia, en ejercicio de sus facultades constitucionales y legales, en especial las conferidas por los numerales 11 y 20 del artículo 189 de la Constitución Política, y en desarrollo de los artículos </w:t>
      </w:r>
      <w:hyperlink r:id="rId8" w:tooltip="Estatuto Tributario CETA" w:history="1">
        <w:r w:rsidRPr="00975544">
          <w:rPr>
            <w:rFonts w:eastAsia="Times New Roman" w:cs="Times New Roman"/>
            <w:szCs w:val="24"/>
            <w:lang w:eastAsia="es-CO"/>
          </w:rPr>
          <w:t>242</w:t>
        </w:r>
      </w:hyperlink>
      <w:r w:rsidRPr="00975544">
        <w:rPr>
          <w:rFonts w:eastAsia="Times New Roman" w:cs="Times New Roman"/>
          <w:szCs w:val="24"/>
          <w:lang w:eastAsia="es-CO"/>
        </w:rPr>
        <w:t>, </w:t>
      </w:r>
      <w:hyperlink r:id="rId9" w:tooltip="Estatuto Tributario CETA" w:history="1">
        <w:r w:rsidRPr="00975544">
          <w:rPr>
            <w:rFonts w:eastAsia="Times New Roman" w:cs="Times New Roman"/>
            <w:szCs w:val="24"/>
            <w:lang w:eastAsia="es-CO"/>
          </w:rPr>
          <w:t>242-1</w:t>
        </w:r>
      </w:hyperlink>
      <w:r w:rsidRPr="00975544">
        <w:rPr>
          <w:rFonts w:eastAsia="Times New Roman" w:cs="Times New Roman"/>
          <w:szCs w:val="24"/>
          <w:lang w:eastAsia="es-CO"/>
        </w:rPr>
        <w:t>, </w:t>
      </w:r>
      <w:hyperlink r:id="rId10" w:tooltip="Estatuto Tributario CETA" w:history="1">
        <w:r w:rsidRPr="00975544">
          <w:rPr>
            <w:rFonts w:eastAsia="Times New Roman" w:cs="Times New Roman"/>
            <w:szCs w:val="24"/>
            <w:lang w:eastAsia="es-CO"/>
          </w:rPr>
          <w:t>245</w:t>
        </w:r>
      </w:hyperlink>
      <w:r w:rsidRPr="00975544">
        <w:rPr>
          <w:rFonts w:eastAsia="Times New Roman" w:cs="Times New Roman"/>
          <w:szCs w:val="24"/>
          <w:lang w:eastAsia="es-CO"/>
        </w:rPr>
        <w:t>, y </w:t>
      </w:r>
      <w:hyperlink r:id="rId11" w:tooltip="Estatuto Tributario CETA" w:history="1">
        <w:r w:rsidRPr="00975544">
          <w:rPr>
            <w:rFonts w:eastAsia="Times New Roman" w:cs="Times New Roman"/>
            <w:szCs w:val="24"/>
            <w:lang w:eastAsia="es-CO"/>
          </w:rPr>
          <w:t>246-1</w:t>
        </w:r>
      </w:hyperlink>
      <w:r w:rsidRPr="00975544">
        <w:rPr>
          <w:rFonts w:eastAsia="Times New Roman" w:cs="Times New Roman"/>
          <w:szCs w:val="24"/>
          <w:lang w:eastAsia="es-CO"/>
        </w:rPr>
        <w:t> del Estatuto Tributario, y</w:t>
      </w:r>
    </w:p>
    <w:p w14:paraId="353A9412"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234F454A"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b/>
          <w:bCs/>
          <w:szCs w:val="24"/>
          <w:lang w:eastAsia="es-CO"/>
        </w:rPr>
        <w:t>CONSIDERANDO:</w:t>
      </w:r>
    </w:p>
    <w:p w14:paraId="3321FE0D"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3A1C0E37"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el Gobierno nacional expidió el Decreto 1625 de 2016, Único Reglamentario en Materia Tributaria, para compilar y racionalizar las normas de carácter reglamentario y contar con instrumentos jurídicos únicos, sin perjuicio de las compilaciones realizadas en otros decretos únicos.</w:t>
      </w:r>
    </w:p>
    <w:p w14:paraId="615A377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5D0F7247"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el Gobierno nacional por medio de la Ley 1943 de 2018, por la cual se expidieron normas de financiamiento para el restablecimiento del equilibro del presupuesto general y se dictaron otras disposiciones, realizó modificaciones en materia de impuesto sobre la renta y complementarios en relación con las tarifas aplicables a los dividendos y participaciones.</w:t>
      </w:r>
    </w:p>
    <w:p w14:paraId="349FECA7"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76469ADB"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mediante el comunicado de prensa del 16 de octubre de 2019, la H Corte Constitucional informó que mediante sentencia C-481 de 2019, fue declarada inexequible a partir del 1 de enero de 2020 la Ley 1943 de 2018 en los siguientes términos: </w:t>
      </w:r>
      <w:r w:rsidRPr="00975544">
        <w:rPr>
          <w:rFonts w:eastAsia="Times New Roman" w:cs="Times New Roman"/>
          <w:i/>
          <w:iCs/>
          <w:szCs w:val="24"/>
          <w:lang w:eastAsia="es-CO"/>
        </w:rPr>
        <w:t xml:space="preserve">“(i) la declaratoria de </w:t>
      </w:r>
      <w:proofErr w:type="spellStart"/>
      <w:r w:rsidRPr="00975544">
        <w:rPr>
          <w:rFonts w:eastAsia="Times New Roman" w:cs="Times New Roman"/>
          <w:i/>
          <w:iCs/>
          <w:szCs w:val="24"/>
          <w:lang w:eastAsia="es-CO"/>
        </w:rPr>
        <w:t>inexequibilidad</w:t>
      </w:r>
      <w:proofErr w:type="spellEnd"/>
      <w:r w:rsidRPr="00975544">
        <w:rPr>
          <w:rFonts w:eastAsia="Times New Roman" w:cs="Times New Roman"/>
          <w:i/>
          <w:iCs/>
          <w:szCs w:val="24"/>
          <w:lang w:eastAsia="es-CO"/>
        </w:rPr>
        <w:t xml:space="preserve"> prevista en el resolutivo segundo surtirá efectos a partir del primero (1</w:t>
      </w:r>
      <w:r w:rsidRPr="00975544">
        <w:rPr>
          <w:rFonts w:eastAsia="Times New Roman" w:cs="Times New Roman"/>
          <w:szCs w:val="24"/>
          <w:lang w:eastAsia="es-CO"/>
        </w:rPr>
        <w:t>°</w:t>
      </w:r>
      <w:r w:rsidRPr="00975544">
        <w:rPr>
          <w:rFonts w:eastAsia="Times New Roman" w:cs="Times New Roman"/>
          <w:i/>
          <w:iCs/>
          <w:szCs w:val="24"/>
          <w:lang w:eastAsia="es-CO"/>
        </w:rPr>
        <w:t>) de enero de dos mil veinte (2020), a fin de que el Congreso, dentro de la potestad de configuración que le es propia, expida el régimen que ratifique, derogue, modifique o subrogue los contenidos de la Ley 1943 de 2018; (</w:t>
      </w:r>
      <w:proofErr w:type="spellStart"/>
      <w:r w:rsidRPr="00975544">
        <w:rPr>
          <w:rFonts w:eastAsia="Times New Roman" w:cs="Times New Roman"/>
          <w:i/>
          <w:iCs/>
          <w:szCs w:val="24"/>
          <w:lang w:eastAsia="es-CO"/>
        </w:rPr>
        <w:t>ii</w:t>
      </w:r>
      <w:proofErr w:type="spellEnd"/>
      <w:r w:rsidRPr="00975544">
        <w:rPr>
          <w:rFonts w:eastAsia="Times New Roman" w:cs="Times New Roman"/>
          <w:i/>
          <w:iCs/>
          <w:szCs w:val="24"/>
          <w:lang w:eastAsia="es-CO"/>
        </w:rPr>
        <w:t>) los efectos del presente fallo solo se producirán hacia el futuro y, en consecuencia, en ningún caso afectarán las situaciones jurídicas consolidadas”.</w:t>
      </w:r>
    </w:p>
    <w:p w14:paraId="0DAFBBBF"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29C24F5A"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el artículo 27 de la Ley 1943 de 2018, modificó las tarifas del impuesto sobre la renta por concepto de dividendos y participaciones, para las personas naturales y sucesiones ilíquidas de causantes residentes de que trata el </w:t>
      </w:r>
      <w:hyperlink r:id="rId12" w:tooltip="Estatuto Tributario CETA" w:history="1">
        <w:r w:rsidRPr="00975544">
          <w:rPr>
            <w:rFonts w:eastAsia="Times New Roman" w:cs="Times New Roman"/>
            <w:szCs w:val="24"/>
            <w:lang w:eastAsia="es-CO"/>
          </w:rPr>
          <w:t>artículo 242</w:t>
        </w:r>
      </w:hyperlink>
      <w:r w:rsidRPr="00975544">
        <w:rPr>
          <w:rFonts w:eastAsia="Times New Roman" w:cs="Times New Roman"/>
          <w:szCs w:val="24"/>
          <w:lang w:eastAsia="es-CO"/>
        </w:rPr>
        <w:t> del Estatuto Tributario, así:</w:t>
      </w:r>
    </w:p>
    <w:p w14:paraId="1E6AF5AE"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p w14:paraId="085FE0B7" w14:textId="77777777" w:rsidR="00975544" w:rsidRPr="00975544" w:rsidRDefault="00B45052" w:rsidP="00975544">
      <w:pPr>
        <w:spacing w:line="240" w:lineRule="auto"/>
        <w:ind w:left="0" w:firstLine="0"/>
        <w:jc w:val="both"/>
        <w:rPr>
          <w:rFonts w:eastAsia="Times New Roman" w:cs="Times New Roman"/>
          <w:szCs w:val="24"/>
          <w:lang w:eastAsia="es-CO"/>
        </w:rPr>
      </w:pPr>
      <w:hyperlink r:id="rId13" w:tooltip="Estatuto Tributario CETA" w:history="1">
        <w:r w:rsidR="00975544" w:rsidRPr="00975544">
          <w:rPr>
            <w:rFonts w:eastAsia="Times New Roman" w:cs="Times New Roman"/>
            <w:b/>
            <w:bCs/>
            <w:i/>
            <w:iCs/>
            <w:szCs w:val="24"/>
            <w:lang w:eastAsia="es-CO"/>
          </w:rPr>
          <w:t>Artículo 242</w:t>
        </w:r>
      </w:hyperlink>
      <w:r w:rsidR="00975544" w:rsidRPr="00975544">
        <w:rPr>
          <w:rFonts w:eastAsia="Times New Roman" w:cs="Times New Roman"/>
          <w:b/>
          <w:bCs/>
          <w:i/>
          <w:iCs/>
          <w:szCs w:val="24"/>
          <w:lang w:eastAsia="es-CO"/>
        </w:rPr>
        <w:t> </w:t>
      </w:r>
      <w:r w:rsidR="00975544" w:rsidRPr="00975544">
        <w:rPr>
          <w:rFonts w:eastAsia="Times New Roman" w:cs="Times New Roman"/>
          <w:i/>
          <w:iCs/>
          <w:szCs w:val="24"/>
          <w:lang w:eastAsia="es-CO"/>
        </w:rPr>
        <w:t xml:space="preserve">. Participaciones tarifa especial recibidas por para dividendos o personas naturales residentes. 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w:t>
      </w:r>
      <w:r w:rsidR="00975544" w:rsidRPr="00975544">
        <w:rPr>
          <w:rFonts w:eastAsia="Times New Roman" w:cs="Times New Roman"/>
          <w:i/>
          <w:iCs/>
          <w:szCs w:val="24"/>
          <w:lang w:eastAsia="es-CO"/>
        </w:rPr>
        <w:lastRenderedPageBreak/>
        <w:t>dispuesto en el numeral 3 del </w:t>
      </w:r>
      <w:hyperlink r:id="rId14" w:tooltip="Estatuto Tributario CETA" w:history="1">
        <w:r w:rsidR="00975544" w:rsidRPr="00975544">
          <w:rPr>
            <w:rFonts w:eastAsia="Times New Roman" w:cs="Times New Roman"/>
            <w:i/>
            <w:iCs/>
            <w:szCs w:val="24"/>
            <w:lang w:eastAsia="es-CO"/>
          </w:rPr>
          <w:t>artículo 49</w:t>
        </w:r>
      </w:hyperlink>
      <w:r w:rsidR="00975544" w:rsidRPr="00975544">
        <w:rPr>
          <w:rFonts w:eastAsia="Times New Roman" w:cs="Times New Roman"/>
          <w:i/>
          <w:iCs/>
          <w:szCs w:val="24"/>
          <w:lang w:eastAsia="es-CO"/>
        </w:rPr>
        <w:t> de este Estatuto, estarán sujetas a la siguiente tarifa del impuesto sobre la renta:</w:t>
      </w:r>
    </w:p>
    <w:p w14:paraId="613C916A"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tbl>
      <w:tblPr>
        <w:tblW w:w="0" w:type="auto"/>
        <w:jc w:val="center"/>
        <w:tblCellMar>
          <w:left w:w="0" w:type="dxa"/>
          <w:right w:w="0" w:type="dxa"/>
        </w:tblCellMar>
        <w:tblLook w:val="04A0" w:firstRow="1" w:lastRow="0" w:firstColumn="1" w:lastColumn="0" w:noHBand="0" w:noVBand="1"/>
      </w:tblPr>
      <w:tblGrid>
        <w:gridCol w:w="830"/>
        <w:gridCol w:w="1343"/>
        <w:gridCol w:w="1890"/>
        <w:gridCol w:w="4662"/>
      </w:tblGrid>
      <w:tr w:rsidR="00975544" w:rsidRPr="00975544" w14:paraId="53BE1D82" w14:textId="77777777" w:rsidTr="00975544">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A36D8A"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b/>
                <w:bCs/>
                <w:szCs w:val="24"/>
                <w:lang w:eastAsia="es-CO"/>
              </w:rPr>
              <w:t>Rangos UVT</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AE45C2"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b/>
                <w:bCs/>
                <w:szCs w:val="24"/>
                <w:lang w:eastAsia="es-CO"/>
              </w:rPr>
              <w:t>Tarifa Marginal</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B722C7"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b/>
                <w:bCs/>
                <w:szCs w:val="24"/>
                <w:lang w:eastAsia="es-CO"/>
              </w:rPr>
              <w:t>Impuesto</w:t>
            </w:r>
          </w:p>
        </w:tc>
      </w:tr>
      <w:tr w:rsidR="00975544" w:rsidRPr="00975544" w14:paraId="0126FCAA" w14:textId="77777777" w:rsidTr="0097554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F7EEFC0"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b/>
                <w:bCs/>
                <w:szCs w:val="24"/>
                <w:lang w:eastAsia="es-CO"/>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C06555"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b/>
                <w:bCs/>
                <w:szCs w:val="24"/>
                <w:lang w:eastAsia="es-CO"/>
              </w:rPr>
              <w:t>Hasta</w:t>
            </w:r>
          </w:p>
        </w:tc>
        <w:tc>
          <w:tcPr>
            <w:tcW w:w="0" w:type="auto"/>
            <w:vMerge/>
            <w:tcBorders>
              <w:top w:val="single" w:sz="8" w:space="0" w:color="auto"/>
              <w:left w:val="nil"/>
              <w:bottom w:val="single" w:sz="8" w:space="0" w:color="auto"/>
              <w:right w:val="single" w:sz="8" w:space="0" w:color="auto"/>
            </w:tcBorders>
            <w:vAlign w:val="center"/>
            <w:hideMark/>
          </w:tcPr>
          <w:p w14:paraId="06FC136C" w14:textId="77777777" w:rsidR="00975544" w:rsidRPr="00975544" w:rsidRDefault="00975544" w:rsidP="00975544">
            <w:pPr>
              <w:spacing w:line="240" w:lineRule="auto"/>
              <w:ind w:left="0" w:firstLine="0"/>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14:paraId="0F81C9CA" w14:textId="77777777" w:rsidR="00975544" w:rsidRPr="00975544" w:rsidRDefault="00975544" w:rsidP="00975544">
            <w:pPr>
              <w:spacing w:line="240" w:lineRule="auto"/>
              <w:ind w:left="0" w:firstLine="0"/>
              <w:rPr>
                <w:rFonts w:eastAsia="Times New Roman" w:cs="Times New Roman"/>
                <w:szCs w:val="24"/>
                <w:lang w:eastAsia="es-CO"/>
              </w:rPr>
            </w:pPr>
          </w:p>
        </w:tc>
      </w:tr>
      <w:tr w:rsidR="00975544" w:rsidRPr="00975544" w14:paraId="5A1BA472" w14:textId="77777777" w:rsidTr="0097554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FB7B4AA"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i/>
                <w:iCs/>
                <w:szCs w:val="24"/>
                <w:lang w:eastAsia="es-CO"/>
              </w:rPr>
              <w:t>&gt;0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9AAC5C"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i/>
                <w:iCs/>
                <w:szCs w:val="24"/>
                <w:lang w:eastAsia="es-CO"/>
              </w:rPr>
              <w:t>300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D3191E"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77699E"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i/>
                <w:iCs/>
                <w:szCs w:val="24"/>
                <w:lang w:eastAsia="es-CO"/>
              </w:rPr>
              <w:t>0</w:t>
            </w:r>
          </w:p>
        </w:tc>
      </w:tr>
      <w:tr w:rsidR="00975544" w:rsidRPr="00975544" w14:paraId="2EA87119" w14:textId="77777777" w:rsidTr="0097554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1807F47"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szCs w:val="24"/>
                <w:lang w:eastAsia="es-CO"/>
              </w:rPr>
              <w:t>&gt;300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9FCD23"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szCs w:val="24"/>
                <w:lang w:eastAsia="es-CO"/>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8DABC8"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szCs w:val="24"/>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03D8FF"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szCs w:val="24"/>
                <w:lang w:eastAsia="es-CO"/>
              </w:rPr>
              <w:t>(Dividendos en UVT menos 300 UVT) x 15%</w:t>
            </w:r>
          </w:p>
        </w:tc>
      </w:tr>
    </w:tbl>
    <w:p w14:paraId="0F07AA59"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p w14:paraId="341EC69A"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1BB5CEDD"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Los dividendos y participaciones pagados o abonados en cuenta a personas naturales residentes y sucesiones ilíquidas de causantes que al momento de su muerte eran residentes del país, provenientes de distribuciones de utilidades gravadas conforme a lo dispuesto en el parágrafo 2</w:t>
      </w:r>
      <w:r w:rsidRPr="00975544">
        <w:rPr>
          <w:rFonts w:eastAsia="Times New Roman" w:cs="Times New Roman"/>
          <w:szCs w:val="24"/>
          <w:lang w:eastAsia="es-CO"/>
        </w:rPr>
        <w:t>° </w:t>
      </w:r>
      <w:r w:rsidRPr="00975544">
        <w:rPr>
          <w:rFonts w:eastAsia="Times New Roman" w:cs="Times New Roman"/>
          <w:i/>
          <w:iCs/>
          <w:szCs w:val="24"/>
          <w:lang w:eastAsia="es-CO"/>
        </w:rPr>
        <w:t>del </w:t>
      </w:r>
      <w:hyperlink r:id="rId15" w:tooltip="Estatuto Tributario CETA" w:history="1">
        <w:r w:rsidRPr="00975544">
          <w:rPr>
            <w:rFonts w:eastAsia="Times New Roman" w:cs="Times New Roman"/>
            <w:i/>
            <w:iCs/>
            <w:szCs w:val="24"/>
            <w:lang w:eastAsia="es-CO"/>
          </w:rPr>
          <w:t>artículo 49</w:t>
        </w:r>
      </w:hyperlink>
      <w:r w:rsidRPr="00975544">
        <w:rPr>
          <w:rFonts w:eastAsia="Times New Roman" w:cs="Times New Roman"/>
          <w:i/>
          <w:iCs/>
          <w:szCs w:val="24"/>
          <w:lang w:eastAsia="es-CO"/>
        </w:rPr>
        <w:t>, estarán sujetos a la tarifa señalada en el </w:t>
      </w:r>
      <w:hyperlink r:id="rId16" w:tooltip="Estatuto Tributario CETA" w:history="1">
        <w:r w:rsidRPr="00975544">
          <w:rPr>
            <w:rFonts w:eastAsia="Times New Roman" w:cs="Times New Roman"/>
            <w:i/>
            <w:iCs/>
            <w:szCs w:val="24"/>
            <w:lang w:eastAsia="es-CO"/>
          </w:rPr>
          <w:t>artículo 240</w:t>
        </w:r>
      </w:hyperlink>
      <w:r w:rsidRPr="00975544">
        <w:rPr>
          <w:rFonts w:eastAsia="Times New Roman" w:cs="Times New Roman"/>
          <w:i/>
          <w:iCs/>
          <w:szCs w:val="24"/>
          <w:lang w:eastAsia="es-CO"/>
        </w:rPr>
        <w:t> , según el período gravable en que se paguen o abonen en cuenta, caso en el cual el impuesto señalado en el inciso anterior, se aplicará una vez disminuido este impuesto. A esta misma tarifa estarán gravados los dividendos y participaciones recibidos de sociedades y entidades extranjeras.</w:t>
      </w:r>
    </w:p>
    <w:p w14:paraId="28CDA600"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p w14:paraId="7466288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Parágrafo.</w:t>
      </w:r>
      <w:r w:rsidRPr="00975544">
        <w:rPr>
          <w:rFonts w:eastAsia="Times New Roman" w:cs="Times New Roman"/>
          <w:i/>
          <w:iCs/>
          <w:szCs w:val="24"/>
          <w:lang w:eastAsia="es-CO"/>
        </w:rPr>
        <w:t> El impuesto sobre la renta de que trata este artículo será retenido en la fuente sobre el valor bruto de los pagos o abonos en cuenta por concepto de dividendos o participaciones.</w:t>
      </w:r>
    </w:p>
    <w:p w14:paraId="0E2E838D"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p w14:paraId="29797DAF"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La retención en la fuente del </w:t>
      </w:r>
      <w:hyperlink r:id="rId17" w:tooltip="Estatuto Tributario CETA" w:history="1">
        <w:r w:rsidRPr="00975544">
          <w:rPr>
            <w:rFonts w:eastAsia="Times New Roman" w:cs="Times New Roman"/>
            <w:i/>
            <w:iCs/>
            <w:szCs w:val="24"/>
            <w:lang w:eastAsia="es-CO"/>
          </w:rPr>
          <w:t>artículo 242-1</w:t>
        </w:r>
      </w:hyperlink>
      <w:r w:rsidRPr="00975544">
        <w:rPr>
          <w:rFonts w:eastAsia="Times New Roman" w:cs="Times New Roman"/>
          <w:i/>
          <w:iCs/>
          <w:szCs w:val="24"/>
          <w:lang w:eastAsia="es-CO"/>
        </w:rPr>
        <w:t> del Estatuto Tributario será descontable para el accionista persona natural residente. En estos casos el impuesto sobre la renta se reduciría en el valor de la retención en la fuente trasladada al accionista persona natural residente.</w:t>
      </w:r>
    </w:p>
    <w:p w14:paraId="34D764A9"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463D892D"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el artículo 50 de la Ley 1943 de 2018, adicionó el </w:t>
      </w:r>
      <w:hyperlink r:id="rId18" w:tooltip="Estatuto Tributario CETA" w:history="1">
        <w:r w:rsidRPr="00975544">
          <w:rPr>
            <w:rFonts w:eastAsia="Times New Roman" w:cs="Times New Roman"/>
            <w:szCs w:val="24"/>
            <w:lang w:eastAsia="es-CO"/>
          </w:rPr>
          <w:t>artículo 242-1</w:t>
        </w:r>
      </w:hyperlink>
      <w:r w:rsidRPr="00975544">
        <w:rPr>
          <w:rFonts w:eastAsia="Times New Roman" w:cs="Times New Roman"/>
          <w:szCs w:val="24"/>
          <w:lang w:eastAsia="es-CO"/>
        </w:rPr>
        <w:t> al Estatuto Tributario, así: </w:t>
      </w:r>
      <w:r w:rsidRPr="00975544">
        <w:rPr>
          <w:rFonts w:eastAsia="Times New Roman" w:cs="Times New Roman"/>
          <w:i/>
          <w:iCs/>
          <w:szCs w:val="24"/>
          <w:lang w:eastAsia="es-CO"/>
        </w:rPr>
        <w:t>“</w:t>
      </w:r>
      <w:hyperlink r:id="rId19" w:tooltip="Estatuto Tributario CETA" w:history="1">
        <w:r w:rsidRPr="00975544">
          <w:rPr>
            <w:rFonts w:eastAsia="Times New Roman" w:cs="Times New Roman"/>
            <w:i/>
            <w:iCs/>
            <w:szCs w:val="24"/>
            <w:lang w:eastAsia="es-CO"/>
          </w:rPr>
          <w:t>Artículo 242-1</w:t>
        </w:r>
      </w:hyperlink>
      <w:r w:rsidRPr="00975544">
        <w:rPr>
          <w:rFonts w:eastAsia="Times New Roman" w:cs="Times New Roman"/>
          <w:i/>
          <w:iCs/>
          <w:szCs w:val="24"/>
          <w:lang w:eastAsia="es-CO"/>
        </w:rPr>
        <w:t>. Tarifa especial para dividendos o participaciones recibidas por sociedades nacionales. Los dividendos y participaciones pagados o abonados en cuenta a sociedades nacionales, provenientes de distribución de utilidades que hubieren sido consideradas como ingreso no constitutivo de renta ni ganancia ocasional, conforme a lo dispuesto en el numeral 3 del </w:t>
      </w:r>
      <w:hyperlink r:id="rId20" w:tooltip="Estatuto Tributario CETA" w:history="1">
        <w:r w:rsidRPr="00975544">
          <w:rPr>
            <w:rFonts w:eastAsia="Times New Roman" w:cs="Times New Roman"/>
            <w:i/>
            <w:iCs/>
            <w:szCs w:val="24"/>
            <w:lang w:eastAsia="es-CO"/>
          </w:rPr>
          <w:t>artículo 49</w:t>
        </w:r>
      </w:hyperlink>
      <w:r w:rsidRPr="00975544">
        <w:rPr>
          <w:rFonts w:eastAsia="Times New Roman" w:cs="Times New Roman"/>
          <w:i/>
          <w:iCs/>
          <w:szCs w:val="24"/>
          <w:lang w:eastAsia="es-CO"/>
        </w:rPr>
        <w:t> de este Estatuto, estarán sujetas a la tarifa del siete y medio por ciento (7,5%) a título de retención en la fuente sobre la renta, que será trasladable e imputable a la persona natural residente o inversionista residente en el exterior.</w:t>
      </w:r>
    </w:p>
    <w:p w14:paraId="41C45EC3"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p w14:paraId="25742965"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Los dividendos y participaciones pagados o abonados en cuenta a sociedades nacionales, provenientes de distribuciones de utilidades gravadas conforme a lo dispuesto en el parágrafo 2 del </w:t>
      </w:r>
      <w:hyperlink r:id="rId21" w:tooltip="Estatuto Tributario CETA" w:history="1">
        <w:r w:rsidRPr="00975544">
          <w:rPr>
            <w:rFonts w:eastAsia="Times New Roman" w:cs="Times New Roman"/>
            <w:i/>
            <w:iCs/>
            <w:szCs w:val="24"/>
            <w:lang w:eastAsia="es-CO"/>
          </w:rPr>
          <w:t>artículo 49</w:t>
        </w:r>
      </w:hyperlink>
      <w:r w:rsidRPr="00975544">
        <w:rPr>
          <w:rFonts w:eastAsia="Times New Roman" w:cs="Times New Roman"/>
          <w:i/>
          <w:iCs/>
          <w:szCs w:val="24"/>
          <w:lang w:eastAsia="es-CO"/>
        </w:rPr>
        <w:t>, estarán sujetos a la tarifa señalada en el </w:t>
      </w:r>
      <w:hyperlink r:id="rId22" w:tooltip="Estatuto Tributario CETA" w:history="1">
        <w:r w:rsidRPr="00975544">
          <w:rPr>
            <w:rFonts w:eastAsia="Times New Roman" w:cs="Times New Roman"/>
            <w:i/>
            <w:iCs/>
            <w:szCs w:val="24"/>
            <w:lang w:eastAsia="es-CO"/>
          </w:rPr>
          <w:t>artículo 240</w:t>
        </w:r>
      </w:hyperlink>
      <w:r w:rsidRPr="00975544">
        <w:rPr>
          <w:rFonts w:eastAsia="Times New Roman" w:cs="Times New Roman"/>
          <w:i/>
          <w:iCs/>
          <w:szCs w:val="24"/>
          <w:lang w:eastAsia="es-CO"/>
        </w:rPr>
        <w:t> del Estatuto Tributario, según el período gravable en que se paguen o abonen en cuenta, caso en el cual la retención en la fuente señalada en el inciso anterior se aplicará una vez disminuido este impuesto. A esta misma tarifa estarán gravados los dividendos y participaciones recibidos de sociedades y entidades extranjeras</w:t>
      </w:r>
      <w:r w:rsidRPr="00975544">
        <w:rPr>
          <w:rFonts w:eastAsia="Times New Roman" w:cs="Times New Roman"/>
          <w:szCs w:val="24"/>
          <w:lang w:eastAsia="es-CO"/>
        </w:rPr>
        <w:t>.</w:t>
      </w:r>
    </w:p>
    <w:p w14:paraId="7464D743"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p w14:paraId="5BA321CB"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Parágrafo 1°.</w:t>
      </w:r>
      <w:r w:rsidRPr="00975544">
        <w:rPr>
          <w:rFonts w:eastAsia="Times New Roman" w:cs="Times New Roman"/>
          <w:i/>
          <w:iCs/>
          <w:szCs w:val="24"/>
          <w:lang w:eastAsia="es-CO"/>
        </w:rPr>
        <w:t> La retención en la fuente será calculada sobre el valor bruto de los pagos o abonos en cuenta por concepto de dividendos o participaciones.</w:t>
      </w:r>
    </w:p>
    <w:p w14:paraId="1C545DB6"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lastRenderedPageBreak/>
        <w:t> </w:t>
      </w:r>
    </w:p>
    <w:p w14:paraId="6B9BD759"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La retención en la fuente a la que se refiere este artículo solo se practica en la sociedad nacional que reciba los dividendos por primera vez, y el crédito será trasladable hasta el beneficiario final persona natural residente o inversionista residente en el exterior.</w:t>
      </w:r>
    </w:p>
    <w:p w14:paraId="54A14F11"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p w14:paraId="4B632201"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Parágrafo 2°.</w:t>
      </w:r>
      <w:r w:rsidRPr="00975544">
        <w:rPr>
          <w:rFonts w:eastAsia="Times New Roman" w:cs="Times New Roman"/>
          <w:i/>
          <w:iCs/>
          <w:szCs w:val="24"/>
          <w:lang w:eastAsia="es-CO"/>
        </w:rPr>
        <w:t> Las sociedades bajo el régimen CHC del impuesto sobre la renta, incluyendo las entidades públicas descentralizadas, no están sujetas a la retención en la fuente sobre los dividendos distribuidos por sociedades en Colombia.</w:t>
      </w:r>
    </w:p>
    <w:p w14:paraId="351C709B"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p w14:paraId="1F18C7E5"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w:t>
      </w:r>
    </w:p>
    <w:p w14:paraId="14B97103"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29314B3F" w14:textId="77777777" w:rsidR="00975544" w:rsidRPr="00975544" w:rsidRDefault="00975544" w:rsidP="00975544">
      <w:pPr>
        <w:spacing w:line="240" w:lineRule="auto"/>
        <w:ind w:left="0" w:firstLine="0"/>
        <w:jc w:val="both"/>
        <w:rPr>
          <w:rFonts w:eastAsia="Times New Roman" w:cs="Times New Roman"/>
          <w:szCs w:val="24"/>
          <w:lang w:eastAsia="es-CO"/>
        </w:rPr>
      </w:pPr>
      <w:proofErr w:type="gramStart"/>
      <w:r w:rsidRPr="00975544">
        <w:rPr>
          <w:rFonts w:eastAsia="Times New Roman" w:cs="Times New Roman"/>
          <w:szCs w:val="24"/>
          <w:lang w:eastAsia="es-CO"/>
        </w:rPr>
        <w:t>Que</w:t>
      </w:r>
      <w:proofErr w:type="gramEnd"/>
      <w:r w:rsidRPr="00975544">
        <w:rPr>
          <w:rFonts w:eastAsia="Times New Roman" w:cs="Times New Roman"/>
          <w:szCs w:val="24"/>
          <w:lang w:eastAsia="es-CO"/>
        </w:rPr>
        <w:t xml:space="preserve"> en consecuencia, se requiere reglamentar el tratamiento tributario en materia de retención en la fuente a título de impuesto sobre la renta por concepto de dividendos y participaciones al momento del pago o abono en cuenta, cuando se trate de utilidades que se decreten a partir del primero (1°) de enero de 2019.</w:t>
      </w:r>
    </w:p>
    <w:p w14:paraId="63206A7B"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6DA1CC2B"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el artículo 65 de la Ley 1955 de 2019, modificó el parágrafo 3° del artículo 50 de la Ley 1943 de 2018 que a su vez había adicionado el </w:t>
      </w:r>
      <w:hyperlink r:id="rId23" w:tooltip="Estatuto Tributario CETA" w:history="1">
        <w:r w:rsidRPr="00975544">
          <w:rPr>
            <w:rFonts w:eastAsia="Times New Roman" w:cs="Times New Roman"/>
            <w:szCs w:val="24"/>
            <w:lang w:eastAsia="es-CO"/>
          </w:rPr>
          <w:t>artículo 242-1</w:t>
        </w:r>
      </w:hyperlink>
      <w:r w:rsidRPr="00975544">
        <w:rPr>
          <w:rFonts w:eastAsia="Times New Roman" w:cs="Times New Roman"/>
          <w:szCs w:val="24"/>
          <w:lang w:eastAsia="es-CO"/>
        </w:rPr>
        <w:t> del Estatuto tributario, en los siguientes términos: </w:t>
      </w:r>
      <w:r w:rsidRPr="00975544">
        <w:rPr>
          <w:rFonts w:eastAsia="Times New Roman" w:cs="Times New Roman"/>
          <w:i/>
          <w:iCs/>
          <w:szCs w:val="24"/>
          <w:lang w:eastAsia="es-CO"/>
        </w:rPr>
        <w:t>“Los dividendos que se distribuyen dentro de los grupos empresariales o dentro de sociedades en situación de control debidamente registrados ante la Cámara de Comercio, no estarán sujetos a la retención en la fuente regulada en este artículo. Lo anterior, siempre y cuando no se trate de una entidad intermedia dispuesta para el diferimiento del impuesto sobre los dividendos”.</w:t>
      </w:r>
    </w:p>
    <w:p w14:paraId="73228581"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0E6897AF"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para efectos de la aplicación del parágrafo 3° del </w:t>
      </w:r>
      <w:hyperlink r:id="rId24" w:tooltip="Estatuto Tributario CETA" w:history="1">
        <w:r w:rsidRPr="00975544">
          <w:rPr>
            <w:rFonts w:eastAsia="Times New Roman" w:cs="Times New Roman"/>
            <w:szCs w:val="24"/>
            <w:lang w:eastAsia="es-CO"/>
          </w:rPr>
          <w:t>artículo 242-1</w:t>
        </w:r>
      </w:hyperlink>
      <w:r w:rsidRPr="00975544">
        <w:rPr>
          <w:rFonts w:eastAsia="Times New Roman" w:cs="Times New Roman"/>
          <w:szCs w:val="24"/>
          <w:lang w:eastAsia="es-CO"/>
        </w:rPr>
        <w:t> del Estatuto Tributario, se deberán tener en cuenta los artículos 26, 28 y 30 de la Ley 222 de 1995, disposiciones que definen lo que se entiende por sociedad en situación de control, grupo empresarial y la obligatoriedad de inscripción en el registro mercantil en los siguientes términos:</w:t>
      </w:r>
    </w:p>
    <w:p w14:paraId="5D8FC4C0"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 </w:t>
      </w:r>
    </w:p>
    <w:p w14:paraId="6F7BF215"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“Artículo 26.</w:t>
      </w:r>
      <w:r w:rsidRPr="00975544">
        <w:rPr>
          <w:rFonts w:eastAsia="Times New Roman" w:cs="Times New Roman"/>
          <w:i/>
          <w:iCs/>
          <w:szCs w:val="24"/>
          <w:lang w:eastAsia="es-CO"/>
        </w:rPr>
        <w:t> Subordinación. El artículo 260 del Código de Comercio quedará así: Artículo 260. Una sociedad será subordinada o controlada cuando su poder de decisión se encuentre sometido a la voluntad de otra u otras personas que serán su matriz o controlante, bien sea directamente, caso en el cual aquélla se denominará filial o con el concurso o por intermedio de las subordinadas de la matriz, en cuyo caso se llamará subsidiaria.</w:t>
      </w:r>
    </w:p>
    <w:p w14:paraId="010304E5"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p w14:paraId="6BDF8301"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Artículo 28.</w:t>
      </w:r>
      <w:r w:rsidRPr="00975544">
        <w:rPr>
          <w:rFonts w:eastAsia="Times New Roman" w:cs="Times New Roman"/>
          <w:i/>
          <w:iCs/>
          <w:szCs w:val="24"/>
          <w:lang w:eastAsia="es-CO"/>
        </w:rPr>
        <w:t> Grupo empresarial. Habrá grupo empresarial cuando además del vínculo de subordinación, exista entre las entidades unidad de propósito y dirección. Se entenderá que existe unidad de propósito y dirección cuando la existencia y actividades de todas las entidades persigan la consecución de un objetivo determinado por la matriz o controlante en virtud de la dirección que ejerce sobre el conjunto, sin perjuicio del desarrollo individual del objeto social o actividad de cada una de ellas.</w:t>
      </w:r>
    </w:p>
    <w:p w14:paraId="78B1B7F2"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54EAAA96"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Corresponderá a la Superintendencia de Sociedades, o en su caso a la de Valores o Bancaria, determinar la existencia del grupo empresarial cuando exista discrepancia sobre los supuestos que lo originan.</w:t>
      </w:r>
    </w:p>
    <w:p w14:paraId="499F1715"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p w14:paraId="77454B41"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lastRenderedPageBreak/>
        <w:t>Artículo 30</w:t>
      </w:r>
      <w:r w:rsidRPr="00975544">
        <w:rPr>
          <w:rFonts w:eastAsia="Times New Roman" w:cs="Times New Roman"/>
          <w:i/>
          <w:iCs/>
          <w:szCs w:val="24"/>
          <w:lang w:eastAsia="es-CO"/>
        </w:rPr>
        <w:t>. Obligatoriedad de inscripción en el registro mercantil. Cuando de conformidad con lo previsto en los artículos 260 y 261 del Código de Comercio, se configure una situación de control, la sociedad controlante lo hará constar en documento privado que deberá contener el nombre, domicilio, nacionalidad y actividad de los vinculados, así como el presupuesto que da lugar a la situación de control. Dicho documento deberá presentarse para su inscripción en el registro mercantil correspondiente a la circunscripción de cada uno de los vinculados, dentro de los treinta días siguientes a la configuración de la situación de control.</w:t>
      </w:r>
    </w:p>
    <w:p w14:paraId="3864F985"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p w14:paraId="14C5355E"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Si vencido el plazo a que se refiere el inciso anterior, no se hubiere efectuado la inscripción a que alude este artículo, la Superintendencia de Sociedades, o en su caso la de Valores o Bancaria, de oficio o a solicitud de cualquier interesado, declarará la situación de vinculación y ordenará la inscripción en el Registro Mercantil, sin perjuicio de la imposición de las multas a que haya lugar por dicha omisión.</w:t>
      </w:r>
    </w:p>
    <w:p w14:paraId="6C9D06A7"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p w14:paraId="5F1514A6"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En los casos en que se den los supuestos para que exista grupo empresarial se aplicará la presente disposición. No obstante, cumplido el requisito de inscripción del grupo empresarial en el registro mercantil, no será necesaria la inscripción de la situación de control entre las sociedades que lo conforman.</w:t>
      </w:r>
    </w:p>
    <w:p w14:paraId="46C6185E"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p w14:paraId="38A1B5DA"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Parágrafo 1°.</w:t>
      </w:r>
      <w:r w:rsidRPr="00975544">
        <w:rPr>
          <w:rFonts w:eastAsia="Times New Roman" w:cs="Times New Roman"/>
          <w:i/>
          <w:iCs/>
          <w:szCs w:val="24"/>
          <w:lang w:eastAsia="es-CO"/>
        </w:rPr>
        <w:t> Las Cámaras de Comercio estarán obligadas a hacer constar en el certificado de existencia y representación legal la calidad de matriz o subordinada que tenga la sociedad, así como su vinculación a un grupo empresarial, de acuerdo con los criterios previstos en la presente ley.</w:t>
      </w:r>
    </w:p>
    <w:p w14:paraId="2ECA2EA8"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p w14:paraId="1D6CC14B"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Parágrafo 2°.</w:t>
      </w:r>
      <w:r w:rsidRPr="00975544">
        <w:rPr>
          <w:rFonts w:eastAsia="Times New Roman" w:cs="Times New Roman"/>
          <w:i/>
          <w:iCs/>
          <w:szCs w:val="24"/>
          <w:lang w:eastAsia="es-CO"/>
        </w:rPr>
        <w:t> Toda modificación de la situación de control o del grupo, se inscribirá en el Registro Mercantil. Cuando dicho requisito se omita, la entidad estatal que ejerza la inspección, vigilancia o control de cualquiera de las vinculadas podrá en los términos señalados en este artículo, ordenar la inscripción correspondiente”.</w:t>
      </w:r>
    </w:p>
    <w:p w14:paraId="7040210D"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6740E283"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el artículo 51 de la Ley 1943 de 2018, modificó las tarifas del impuesto sobre la renta por concepto de dividendos y participaciones, para las personas naturales y sucesiones ilíquidas de causantes no residentes y sociedades y entidades extranjeras de que trata el </w:t>
      </w:r>
      <w:hyperlink r:id="rId25" w:tooltip="Estatuto Tributario CETA" w:history="1">
        <w:r w:rsidRPr="00975544">
          <w:rPr>
            <w:rFonts w:eastAsia="Times New Roman" w:cs="Times New Roman"/>
            <w:szCs w:val="24"/>
            <w:lang w:eastAsia="es-CO"/>
          </w:rPr>
          <w:t>artículo 245</w:t>
        </w:r>
      </w:hyperlink>
      <w:r w:rsidRPr="00975544">
        <w:rPr>
          <w:rFonts w:eastAsia="Times New Roman" w:cs="Times New Roman"/>
          <w:szCs w:val="24"/>
          <w:lang w:eastAsia="es-CO"/>
        </w:rPr>
        <w:t> del Estatuto Tributario, en los siguientes términos:</w:t>
      </w:r>
    </w:p>
    <w:p w14:paraId="3F3E9FEB"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p w14:paraId="6089DC87"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i/>
          <w:iCs/>
          <w:szCs w:val="24"/>
          <w:lang w:eastAsia="es-CO"/>
        </w:rPr>
        <w:t>“</w:t>
      </w:r>
      <w:hyperlink r:id="rId26" w:tooltip="Estatuto Tributario CETA" w:history="1">
        <w:r w:rsidRPr="00975544">
          <w:rPr>
            <w:rFonts w:eastAsia="Times New Roman" w:cs="Times New Roman"/>
            <w:b/>
            <w:bCs/>
            <w:i/>
            <w:iCs/>
            <w:szCs w:val="24"/>
            <w:lang w:eastAsia="es-CO"/>
          </w:rPr>
          <w:t>Artículo 245</w:t>
        </w:r>
      </w:hyperlink>
      <w:r w:rsidRPr="00975544">
        <w:rPr>
          <w:rFonts w:eastAsia="Times New Roman" w:cs="Times New Roman"/>
          <w:b/>
          <w:bCs/>
          <w:i/>
          <w:iCs/>
          <w:szCs w:val="24"/>
          <w:lang w:eastAsia="es-CO"/>
        </w:rPr>
        <w:t> .</w:t>
      </w:r>
      <w:r w:rsidRPr="00975544">
        <w:rPr>
          <w:rFonts w:eastAsia="Times New Roman" w:cs="Times New Roman"/>
          <w:i/>
          <w:iCs/>
          <w:szCs w:val="24"/>
          <w:lang w:eastAsia="es-CO"/>
        </w:rPr>
        <w:t> Tarifa especial para dividendos o participaciones recibidos por sociedades y entidades extranjeras y por personas naturales no residentes. La tarifa del impuesto sobre la renta correspondiente a dividendos o participaciones, percibidos por sociedades u otras entidades extranjeras sin domicilio principal en el país, por personas naturales sin residencia en Colombia y por sucesiones ilíquidas de causantes que no eran residentes en Colombia será del siete punto cinco por ciento (7,5%).</w:t>
      </w:r>
    </w:p>
    <w:p w14:paraId="23DDFEF0"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i/>
          <w:iCs/>
          <w:szCs w:val="24"/>
          <w:lang w:eastAsia="es-CO"/>
        </w:rPr>
        <w:t> </w:t>
      </w:r>
    </w:p>
    <w:p w14:paraId="1689F324"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i/>
          <w:iCs/>
          <w:szCs w:val="24"/>
          <w:lang w:eastAsia="es-CO"/>
        </w:rPr>
        <w:t>Parágrafo 1°.</w:t>
      </w:r>
      <w:r w:rsidRPr="00975544">
        <w:rPr>
          <w:rFonts w:eastAsia="Times New Roman" w:cs="Times New Roman"/>
          <w:i/>
          <w:iCs/>
          <w:szCs w:val="24"/>
          <w:lang w:eastAsia="es-CO"/>
        </w:rPr>
        <w:t> Cuando los dividendos o participaciones correspondan a utilidades, que de haberse distribuido a una sociedad nacional hubieren estado gravadas, conforme a las reglas de los artículos </w:t>
      </w:r>
      <w:hyperlink r:id="rId27" w:tooltip="Estatuto Tributario CETA" w:history="1">
        <w:r w:rsidRPr="00975544">
          <w:rPr>
            <w:rFonts w:eastAsia="Times New Roman" w:cs="Times New Roman"/>
            <w:i/>
            <w:iCs/>
            <w:szCs w:val="24"/>
            <w:lang w:eastAsia="es-CO"/>
          </w:rPr>
          <w:t>48</w:t>
        </w:r>
      </w:hyperlink>
      <w:r w:rsidRPr="00975544">
        <w:rPr>
          <w:rFonts w:eastAsia="Times New Roman" w:cs="Times New Roman"/>
          <w:i/>
          <w:iCs/>
          <w:szCs w:val="24"/>
          <w:lang w:eastAsia="es-CO"/>
        </w:rPr>
        <w:t> y </w:t>
      </w:r>
      <w:hyperlink r:id="rId28" w:tooltip="Estatuto Tributario CETA" w:history="1">
        <w:r w:rsidRPr="00975544">
          <w:rPr>
            <w:rFonts w:eastAsia="Times New Roman" w:cs="Times New Roman"/>
            <w:i/>
            <w:iCs/>
            <w:szCs w:val="24"/>
            <w:lang w:eastAsia="es-CO"/>
          </w:rPr>
          <w:t>49</w:t>
        </w:r>
      </w:hyperlink>
      <w:r w:rsidRPr="00975544">
        <w:rPr>
          <w:rFonts w:eastAsia="Times New Roman" w:cs="Times New Roman"/>
          <w:i/>
          <w:iCs/>
          <w:szCs w:val="24"/>
          <w:lang w:eastAsia="es-CO"/>
        </w:rPr>
        <w:t> estarán sometidos a la tarifa señalada en el </w:t>
      </w:r>
      <w:hyperlink r:id="rId29" w:tooltip="Estatuto Tributario CETA" w:history="1">
        <w:r w:rsidRPr="00975544">
          <w:rPr>
            <w:rFonts w:eastAsia="Times New Roman" w:cs="Times New Roman"/>
            <w:i/>
            <w:iCs/>
            <w:szCs w:val="24"/>
            <w:lang w:eastAsia="es-CO"/>
          </w:rPr>
          <w:t>artículo 240</w:t>
        </w:r>
      </w:hyperlink>
      <w:r w:rsidRPr="00975544">
        <w:rPr>
          <w:rFonts w:eastAsia="Times New Roman" w:cs="Times New Roman"/>
          <w:i/>
          <w:iCs/>
          <w:szCs w:val="24"/>
          <w:lang w:eastAsia="es-CO"/>
        </w:rPr>
        <w:t> , según el período gravable en que se paguen o abonen en cuenta, caso en el cual el impuesto señalado en el inciso anterior, se aplicará una vez disminuido este impuesto.</w:t>
      </w:r>
    </w:p>
    <w:p w14:paraId="45415729"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i/>
          <w:iCs/>
          <w:szCs w:val="24"/>
          <w:lang w:eastAsia="es-CO"/>
        </w:rPr>
        <w:lastRenderedPageBreak/>
        <w:t> </w:t>
      </w:r>
    </w:p>
    <w:p w14:paraId="76B9AABD"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i/>
          <w:iCs/>
          <w:szCs w:val="24"/>
          <w:lang w:eastAsia="es-CO"/>
        </w:rPr>
        <w:t>Parágrafo 2°.</w:t>
      </w:r>
      <w:r w:rsidRPr="00975544">
        <w:rPr>
          <w:rFonts w:eastAsia="Times New Roman" w:cs="Times New Roman"/>
          <w:i/>
          <w:iCs/>
          <w:szCs w:val="24"/>
          <w:lang w:eastAsia="es-CO"/>
        </w:rPr>
        <w:t> El impuesto de que trata este artículo será retenido en la fuente, sobre el valor bruto de los pagos o abonos en cuenta por concepto de dividendos o participaciones”.</w:t>
      </w:r>
    </w:p>
    <w:p w14:paraId="4BD8159D"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3BC1F2BD"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Que en concordancia con lo dispuesto en el numeral 1 del </w:t>
      </w:r>
      <w:hyperlink r:id="rId30" w:tooltip="Estatuto Tributario CETA" w:history="1">
        <w:r w:rsidRPr="00975544">
          <w:rPr>
            <w:rFonts w:eastAsia="Times New Roman" w:cs="Times New Roman"/>
            <w:szCs w:val="24"/>
            <w:lang w:eastAsia="es-CO"/>
          </w:rPr>
          <w:t>artículo 27</w:t>
        </w:r>
      </w:hyperlink>
      <w:r w:rsidRPr="00975544">
        <w:rPr>
          <w:rFonts w:eastAsia="Times New Roman" w:cs="Times New Roman"/>
          <w:szCs w:val="24"/>
          <w:lang w:eastAsia="es-CO"/>
        </w:rPr>
        <w:t> del Estatuto Tributario y las modificaciones previamente mencionadas, se requiere desarrollar en la presente reglamentación la definición de dividendos o participaciones decretados en calidad de exigibles o abonados en cuenta en calidad de exigibles.</w:t>
      </w:r>
    </w:p>
    <w:p w14:paraId="1A8A1A2C"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3F1AD7D6"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Que con ocasión de lo dispuesto en los artículos 6°, 7° y 8° de la Ley 1819 de 2016, el tratamiento tributario de los dividendos y participaciones fue modificado para gravar el ingreso no solo en cabeza de la sociedad sino también en cabeza del socio o accionista, tratándose de personas naturales residentes y no residentes en Colombia, así como las sucesiones ilíquidas de estos causantes, las sociedades u otras entidades extranjeras sin domicilio principal en el país y los establecimientos permanentes en Colombia de sociedades extranjeras.</w:t>
      </w:r>
    </w:p>
    <w:p w14:paraId="03D6FC05"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698F0609"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Que el </w:t>
      </w:r>
      <w:hyperlink r:id="rId31" w:tooltip="Estatuto Tributario CETA" w:history="1">
        <w:r w:rsidRPr="00975544">
          <w:rPr>
            <w:rFonts w:eastAsia="Times New Roman" w:cs="Times New Roman"/>
            <w:szCs w:val="24"/>
            <w:lang w:eastAsia="es-CO"/>
          </w:rPr>
          <w:t>artículo 246-1</w:t>
        </w:r>
      </w:hyperlink>
      <w:r w:rsidRPr="00975544">
        <w:rPr>
          <w:rFonts w:eastAsia="Times New Roman" w:cs="Times New Roman"/>
          <w:szCs w:val="24"/>
          <w:lang w:eastAsia="es-CO"/>
        </w:rPr>
        <w:t> del Estatuto Tributario, adicionado por el artículo 9° de la Ley 1819 de 2016, consagró un régimen de transición para los dividendos y participaciones pagados o abonados en cuenta, correspondientes a utilidades generadas y no distribuidas de períodos anteriores al año gravable 2017, en los siguientes términos: </w:t>
      </w:r>
      <w:r w:rsidRPr="00975544">
        <w:rPr>
          <w:rFonts w:eastAsia="Times New Roman" w:cs="Times New Roman"/>
          <w:i/>
          <w:iCs/>
          <w:szCs w:val="24"/>
          <w:lang w:eastAsia="es-CO"/>
        </w:rPr>
        <w:t>“Lo previsto en los artículos 2</w:t>
      </w:r>
      <w:hyperlink r:id="rId32" w:tooltip="Estatuto Tributario CETA" w:history="1">
        <w:r w:rsidRPr="00975544">
          <w:rPr>
            <w:rFonts w:eastAsia="Times New Roman" w:cs="Times New Roman"/>
            <w:i/>
            <w:iCs/>
            <w:szCs w:val="24"/>
            <w:lang w:eastAsia="es-CO"/>
          </w:rPr>
          <w:t>42</w:t>
        </w:r>
      </w:hyperlink>
      <w:r w:rsidRPr="00975544">
        <w:rPr>
          <w:rFonts w:eastAsia="Times New Roman" w:cs="Times New Roman"/>
          <w:i/>
          <w:iCs/>
          <w:szCs w:val="24"/>
          <w:lang w:eastAsia="es-CO"/>
        </w:rPr>
        <w:t>, </w:t>
      </w:r>
      <w:hyperlink r:id="rId33" w:tooltip="Estatuto Tributario CETA" w:history="1">
        <w:r w:rsidRPr="00975544">
          <w:rPr>
            <w:rFonts w:eastAsia="Times New Roman" w:cs="Times New Roman"/>
            <w:i/>
            <w:iCs/>
            <w:szCs w:val="24"/>
            <w:lang w:eastAsia="es-CO"/>
          </w:rPr>
          <w:t>245</w:t>
        </w:r>
      </w:hyperlink>
      <w:r w:rsidRPr="00975544">
        <w:rPr>
          <w:rFonts w:eastAsia="Times New Roman" w:cs="Times New Roman"/>
          <w:i/>
          <w:iCs/>
          <w:szCs w:val="24"/>
          <w:lang w:eastAsia="es-CO"/>
        </w:rPr>
        <w:t>, </w:t>
      </w:r>
      <w:hyperlink r:id="rId34" w:tooltip="Estatuto Tributario CETA" w:history="1">
        <w:r w:rsidRPr="00975544">
          <w:rPr>
            <w:rFonts w:eastAsia="Times New Roman" w:cs="Times New Roman"/>
            <w:i/>
            <w:iCs/>
            <w:szCs w:val="24"/>
            <w:lang w:eastAsia="es-CO"/>
          </w:rPr>
          <w:t>246</w:t>
        </w:r>
      </w:hyperlink>
      <w:r w:rsidRPr="00975544">
        <w:rPr>
          <w:rFonts w:eastAsia="Times New Roman" w:cs="Times New Roman"/>
          <w:i/>
          <w:iCs/>
          <w:szCs w:val="24"/>
          <w:lang w:eastAsia="es-CO"/>
        </w:rPr>
        <w:t>, </w:t>
      </w:r>
      <w:hyperlink r:id="rId35" w:tooltip="Estatuto Tributario CETA" w:history="1">
        <w:r w:rsidRPr="00975544">
          <w:rPr>
            <w:rFonts w:eastAsia="Times New Roman" w:cs="Times New Roman"/>
            <w:i/>
            <w:iCs/>
            <w:szCs w:val="24"/>
            <w:lang w:eastAsia="es-CO"/>
          </w:rPr>
          <w:t>342</w:t>
        </w:r>
      </w:hyperlink>
      <w:r w:rsidRPr="00975544">
        <w:rPr>
          <w:rFonts w:eastAsia="Times New Roman" w:cs="Times New Roman"/>
          <w:i/>
          <w:iCs/>
          <w:szCs w:val="24"/>
          <w:lang w:eastAsia="es-CO"/>
        </w:rPr>
        <w:t>, </w:t>
      </w:r>
      <w:hyperlink r:id="rId36" w:tooltip="Estatuto Tributario CETA" w:history="1">
        <w:r w:rsidRPr="00975544">
          <w:rPr>
            <w:rFonts w:eastAsia="Times New Roman" w:cs="Times New Roman"/>
            <w:i/>
            <w:iCs/>
            <w:szCs w:val="24"/>
            <w:lang w:eastAsia="es-CO"/>
          </w:rPr>
          <w:t>343</w:t>
        </w:r>
      </w:hyperlink>
      <w:r w:rsidRPr="00975544">
        <w:rPr>
          <w:rFonts w:eastAsia="Times New Roman" w:cs="Times New Roman"/>
          <w:i/>
          <w:iCs/>
          <w:szCs w:val="24"/>
          <w:lang w:eastAsia="es-CO"/>
        </w:rPr>
        <w:t> , de este Estatuto y demás normas concordantes solo será aplicable a los dividendos que se repartan con cargo a utilidades generadas a partir del año gravable 2017”.</w:t>
      </w:r>
    </w:p>
    <w:p w14:paraId="2EE76648"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7E4B97EB"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el artículo 121 de la Ley 1943 de 2018, establece un régimen de transición para los dividendos así: </w:t>
      </w:r>
      <w:r w:rsidRPr="00975544">
        <w:rPr>
          <w:rFonts w:eastAsia="Times New Roman" w:cs="Times New Roman"/>
          <w:i/>
          <w:iCs/>
          <w:szCs w:val="24"/>
          <w:lang w:eastAsia="es-CO"/>
        </w:rPr>
        <w:t>“Los dividendos decretados en calidad de exigibles a 31 de diciembre de 2018, mantendrán el tratamiento aplicable con anterioridad a la vigencia de esta ley”</w:t>
      </w:r>
      <w:r w:rsidRPr="00975544">
        <w:rPr>
          <w:rFonts w:eastAsia="Times New Roman" w:cs="Times New Roman"/>
          <w:szCs w:val="24"/>
          <w:lang w:eastAsia="es-CO"/>
        </w:rPr>
        <w:t>, que será aplicable para los dividendos y participaciones decretados en calidad de exigibles durante los años gravables 2017 y 2018 en consideración a que el tratamiento de los dividendos que se repartan con cargo a utilidades generadas con anterioridad al año gravable 2017, mantienen el tratamiento previsto en el </w:t>
      </w:r>
      <w:hyperlink r:id="rId37" w:tooltip="Estatuto Tributario CETA" w:history="1">
        <w:r w:rsidRPr="00975544">
          <w:rPr>
            <w:rFonts w:eastAsia="Times New Roman" w:cs="Times New Roman"/>
            <w:szCs w:val="24"/>
            <w:lang w:eastAsia="es-CO"/>
          </w:rPr>
          <w:t>artículo 246-1</w:t>
        </w:r>
      </w:hyperlink>
      <w:r w:rsidRPr="00975544">
        <w:rPr>
          <w:rFonts w:eastAsia="Times New Roman" w:cs="Times New Roman"/>
          <w:szCs w:val="24"/>
          <w:lang w:eastAsia="es-CO"/>
        </w:rPr>
        <w:t> del Estatuto Tributario.</w:t>
      </w:r>
    </w:p>
    <w:p w14:paraId="35100251"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42359F4A"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según establece el </w:t>
      </w:r>
      <w:hyperlink r:id="rId38" w:tooltip="Estatuto Tributario CETA" w:history="1">
        <w:r w:rsidRPr="00975544">
          <w:rPr>
            <w:rFonts w:eastAsia="Times New Roman" w:cs="Times New Roman"/>
            <w:szCs w:val="24"/>
            <w:lang w:eastAsia="es-CO"/>
          </w:rPr>
          <w:t>artículo 242-1</w:t>
        </w:r>
      </w:hyperlink>
      <w:r w:rsidRPr="00975544">
        <w:rPr>
          <w:rFonts w:eastAsia="Times New Roman" w:cs="Times New Roman"/>
          <w:szCs w:val="24"/>
          <w:lang w:eastAsia="es-CO"/>
        </w:rPr>
        <w:t> del Estatuto Tributario, la retención en la fuente prevista para los dividendos y participaciones pagados o abonados en cuenta a partir del primero (1°) de enero de 2019 a sociedades nacionales, provenientes de distribución de utilidades que hubieren sido consideradas como ingreso no constitutivo de renta ni ganancia ocasional conforme con lo dispuesto en el numeral 3 del </w:t>
      </w:r>
      <w:hyperlink r:id="rId39" w:tooltip="Estatuto Tributario CETA" w:history="1">
        <w:r w:rsidRPr="00975544">
          <w:rPr>
            <w:rFonts w:eastAsia="Times New Roman" w:cs="Times New Roman"/>
            <w:szCs w:val="24"/>
            <w:lang w:eastAsia="es-CO"/>
          </w:rPr>
          <w:t>artículo 49</w:t>
        </w:r>
      </w:hyperlink>
      <w:r w:rsidRPr="00975544">
        <w:rPr>
          <w:rFonts w:eastAsia="Times New Roman" w:cs="Times New Roman"/>
          <w:szCs w:val="24"/>
          <w:lang w:eastAsia="es-CO"/>
        </w:rPr>
        <w:t> de este Estatuto, es trasladable e imputable al beneficiario final persona natural residente o inversionista residente en el exterior.</w:t>
      </w:r>
    </w:p>
    <w:p w14:paraId="1E2CA6C3"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32064841"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en consecuencia no habrá lugar a practicar retención en la fuente a título del impuesto sobre la renta cuando el dividendo o participación se distribuya a una entidad no contribuyente, ni a las entidades que al momento del pago o abono en cuenta pertenezcan al Régimen Tributario Especial del impuesto sobre la renta y complementarios, de acuerdo con lo dispuesto en el </w:t>
      </w:r>
      <w:hyperlink r:id="rId40" w:tooltip="Estatuto Tributario CETA" w:history="1">
        <w:r w:rsidRPr="00975544">
          <w:rPr>
            <w:rFonts w:eastAsia="Times New Roman" w:cs="Times New Roman"/>
            <w:szCs w:val="24"/>
            <w:lang w:eastAsia="es-CO"/>
          </w:rPr>
          <w:t>artículo 19</w:t>
        </w:r>
      </w:hyperlink>
      <w:r w:rsidRPr="00975544">
        <w:rPr>
          <w:rFonts w:eastAsia="Times New Roman" w:cs="Times New Roman"/>
          <w:szCs w:val="24"/>
          <w:lang w:eastAsia="es-CO"/>
        </w:rPr>
        <w:t xml:space="preserve"> del Estatuto Tributario y la Sección 1 del Capítulo 5 del Título </w:t>
      </w:r>
      <w:r w:rsidRPr="00975544">
        <w:rPr>
          <w:rFonts w:eastAsia="Times New Roman" w:cs="Times New Roman"/>
          <w:szCs w:val="24"/>
          <w:lang w:eastAsia="es-CO"/>
        </w:rPr>
        <w:lastRenderedPageBreak/>
        <w:t>1 de la Parte 2 del Libro 1 del presente Decreto, ni a las sociedades bajo el Régimen de Compañías Holding Colombianas (CHC), del impuesto sobre la renta, ni a los grupos empresariales o dentro de sociedades en situación de control debidamente registrados ante la Cámara de Comercio, de conformidad con lo dispuesto en los parágrafos 2° y 3° del </w:t>
      </w:r>
      <w:hyperlink r:id="rId41" w:tooltip="Estatuto Tributario CETA" w:history="1">
        <w:r w:rsidRPr="00975544">
          <w:rPr>
            <w:rFonts w:eastAsia="Times New Roman" w:cs="Times New Roman"/>
            <w:szCs w:val="24"/>
            <w:lang w:eastAsia="es-CO"/>
          </w:rPr>
          <w:t>artículo 242-1</w:t>
        </w:r>
      </w:hyperlink>
      <w:r w:rsidRPr="00975544">
        <w:rPr>
          <w:rFonts w:eastAsia="Times New Roman" w:cs="Times New Roman"/>
          <w:szCs w:val="24"/>
          <w:lang w:eastAsia="es-CO"/>
        </w:rPr>
        <w:t> del Estatuto Tributario.</w:t>
      </w:r>
    </w:p>
    <w:p w14:paraId="360EAF0B"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6C5E1322"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se requiere establecer un mecanismo que garantice a las sociedades nacionales a las que se les practicó o trasladó la retención en la fuente a título del impuesto sobre la renta para la recuperación de la misma cuando los beneficiarios finales, socios o accionistas tengan la calidad de no contribuyentes del impuesto sobre la renta o se trate de entidades que al momento del pago o abono en cuenta pertenecen al Régimen Tributario Especial del impuesto sobre la renta y complementarios de acuerdo con lo dispuesto en el </w:t>
      </w:r>
      <w:hyperlink r:id="rId42" w:tooltip="Estatuto Tributario CETA" w:history="1">
        <w:r w:rsidRPr="00975544">
          <w:rPr>
            <w:rFonts w:eastAsia="Times New Roman" w:cs="Times New Roman"/>
            <w:szCs w:val="24"/>
            <w:lang w:eastAsia="es-CO"/>
          </w:rPr>
          <w:t>artículo 19</w:t>
        </w:r>
      </w:hyperlink>
      <w:r w:rsidRPr="00975544">
        <w:rPr>
          <w:rFonts w:eastAsia="Times New Roman" w:cs="Times New Roman"/>
          <w:szCs w:val="24"/>
          <w:lang w:eastAsia="es-CO"/>
        </w:rPr>
        <w:t> del Estatuto Tributario y la Sección 1 del Capítulo 5 del Título 1 de la Parte 2 del Libro 1 del Decreto 1625 de 2016 Único Reglamentario en Materia Tributaria, para tal fin se adicionan unos artículos a este Decreto que contienen los requisitos y procedimiento para su reintegro.</w:t>
      </w:r>
    </w:p>
    <w:p w14:paraId="7010ECE5"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545CFC9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el artículo 66 de la Ley 1943 de 2018, sustituyó el Libro Octavo del Estatuto Tributario y creó el “impuesto unificado que se pagará bajo el Régimen Simple de Tributación - SIMPLE” (en adelante SIMPLE).</w:t>
      </w:r>
    </w:p>
    <w:p w14:paraId="0E53CA69"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3F88DA89"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el </w:t>
      </w:r>
      <w:hyperlink r:id="rId43" w:tooltip="Estatuto Tributario CETA" w:history="1">
        <w:r w:rsidRPr="00975544">
          <w:rPr>
            <w:rFonts w:eastAsia="Times New Roman" w:cs="Times New Roman"/>
            <w:szCs w:val="24"/>
            <w:lang w:eastAsia="es-CO"/>
          </w:rPr>
          <w:t>artículo 903</w:t>
        </w:r>
      </w:hyperlink>
      <w:r w:rsidRPr="00975544">
        <w:rPr>
          <w:rFonts w:eastAsia="Times New Roman" w:cs="Times New Roman"/>
          <w:szCs w:val="24"/>
          <w:lang w:eastAsia="es-CO"/>
        </w:rPr>
        <w:t> del Estatuto Tributario determinó que el SIMPLE </w:t>
      </w:r>
      <w:r w:rsidRPr="00975544">
        <w:rPr>
          <w:rFonts w:eastAsia="Times New Roman" w:cs="Times New Roman"/>
          <w:i/>
          <w:iCs/>
          <w:szCs w:val="24"/>
          <w:lang w:eastAsia="es-CO"/>
        </w:rPr>
        <w:t>“es un modelo de tributación opcional de determinación integral, de declaración anual y anticipo bimestral, que sustituye el impuesto sobre la renta, e integra el impuesto nacional al consumo y el impuesto de industria y comercio consolidado, a cargo de los contribuyentes que opten voluntariamente por acogerse al mismo. El impuesto de industria y comercio consolidado comprende el impuesto complementario de avisos y tableros y las sobretasas bomberil que se encuentran autorizadas a los municipios.</w:t>
      </w:r>
    </w:p>
    <w:p w14:paraId="0034A30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 </w:t>
      </w:r>
    </w:p>
    <w:p w14:paraId="7E5FBEB3"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i/>
          <w:iCs/>
          <w:szCs w:val="24"/>
          <w:lang w:eastAsia="es-CO"/>
        </w:rPr>
        <w:t>Este sistema también integra los aportes del empleador a pensiones, mediante el mecanismo del crédito tributario”.</w:t>
      </w:r>
    </w:p>
    <w:p w14:paraId="3A23D3D6"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0B8295E2"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teniendo en cuenta la estructura del SIMPLE y el </w:t>
      </w:r>
      <w:hyperlink r:id="rId44" w:tooltip="Estatuto Tributario CETA" w:history="1">
        <w:r w:rsidRPr="00975544">
          <w:rPr>
            <w:rFonts w:eastAsia="Times New Roman" w:cs="Times New Roman"/>
            <w:szCs w:val="24"/>
            <w:lang w:eastAsia="es-CO"/>
          </w:rPr>
          <w:t>artículo 905</w:t>
        </w:r>
      </w:hyperlink>
      <w:r w:rsidRPr="00975544">
        <w:rPr>
          <w:rFonts w:eastAsia="Times New Roman" w:cs="Times New Roman"/>
          <w:szCs w:val="24"/>
          <w:lang w:eastAsia="es-CO"/>
        </w:rPr>
        <w:t> del Estatuto Tributario, las personas naturales o jurídicas que opten por este tributo, no requieren determinar conceptos tales como renta líquida gravable, descuentos tributarios por impuestos pagados en el exterior, beneficios o tratamientos especiales, al tratarse de conceptos propios del impuesto sobre la renta que no son aplicables a este tributo.</w:t>
      </w:r>
    </w:p>
    <w:p w14:paraId="2BBCAA1D"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7FD6D80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sin perjuicio de lo antes señalado, tratándose de las personas jurídicas que se acojan al SIMPLE, es necesario precisar como determinar los dividendos o participaciones gravadas o no con el impuesto sobre la renta y complementarios, al momento de la distribución de las utilidades a sus socios o accionistas de conformidad con lo dispuesto en los artículos </w:t>
      </w:r>
      <w:hyperlink r:id="rId45" w:tooltip="Estatuto Tributario CETA" w:history="1">
        <w:r w:rsidRPr="00975544">
          <w:rPr>
            <w:rFonts w:eastAsia="Times New Roman" w:cs="Times New Roman"/>
            <w:szCs w:val="24"/>
            <w:lang w:eastAsia="es-CO"/>
          </w:rPr>
          <w:t>48</w:t>
        </w:r>
      </w:hyperlink>
      <w:r w:rsidRPr="00975544">
        <w:rPr>
          <w:rFonts w:eastAsia="Times New Roman" w:cs="Times New Roman"/>
          <w:szCs w:val="24"/>
          <w:lang w:eastAsia="es-CO"/>
        </w:rPr>
        <w:t> o </w:t>
      </w:r>
      <w:hyperlink r:id="rId46" w:tooltip="Estatuto Tributario CETA" w:history="1">
        <w:r w:rsidRPr="00975544">
          <w:rPr>
            <w:rFonts w:eastAsia="Times New Roman" w:cs="Times New Roman"/>
            <w:szCs w:val="24"/>
            <w:lang w:eastAsia="es-CO"/>
          </w:rPr>
          <w:t>49</w:t>
        </w:r>
      </w:hyperlink>
      <w:r w:rsidRPr="00975544">
        <w:rPr>
          <w:rFonts w:eastAsia="Times New Roman" w:cs="Times New Roman"/>
          <w:szCs w:val="24"/>
          <w:lang w:eastAsia="es-CO"/>
        </w:rPr>
        <w:t> del Estatuto Tributario.</w:t>
      </w:r>
    </w:p>
    <w:p w14:paraId="702B496E"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47ACF194"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xml:space="preserve">Que en consideración a las modificaciones introducidas por la Ley 1943 de 2018 a las disposiciones sobre dividendos y participaciones, y a las cláusulas pactadas en los convenios suscritos para evitar la doble imposición celebrados por Colombia que actualmente se encuentran en vigor, se requiere sustituir las disposiciones del Decreto 1625 de 2016 Único </w:t>
      </w:r>
      <w:r w:rsidRPr="00975544">
        <w:rPr>
          <w:rFonts w:eastAsia="Times New Roman" w:cs="Times New Roman"/>
          <w:szCs w:val="24"/>
          <w:lang w:eastAsia="es-CO"/>
        </w:rPr>
        <w:lastRenderedPageBreak/>
        <w:t>Reglamentario en Materia Tributaria que reglamentan la devolución del impuesto sobre la renta, respecto de retenciones en la fuente a título del mismo impuesto por concepto de dividendos y participaciones, de acuerdo con las disposiciones de dichos convenios.</w:t>
      </w:r>
    </w:p>
    <w:p w14:paraId="50BC94E7"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6DA94F76"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Que en cumplimiento de los artículos 3° y 8° de la Ley 1437 de 2011 y de lo dispuesto por el Decreto Único 1081 de 2015, modificado por el Decreto 270 de 2017, el proyecto de decreto fue publicado en la página web del Ministerio de Hacienda y Crédito Público.</w:t>
      </w:r>
    </w:p>
    <w:p w14:paraId="135A5124"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0AE77B84"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En mérito de lo expuesto,</w:t>
      </w:r>
    </w:p>
    <w:p w14:paraId="6D7A3B96"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054CD205"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b/>
          <w:bCs/>
          <w:szCs w:val="24"/>
          <w:lang w:eastAsia="es-CO"/>
        </w:rPr>
        <w:t>DECRETA:</w:t>
      </w:r>
    </w:p>
    <w:p w14:paraId="6F21CC46"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7EA69E0D"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Artículo 1°.</w:t>
      </w:r>
      <w:r w:rsidRPr="00975544">
        <w:rPr>
          <w:rFonts w:eastAsia="Times New Roman" w:cs="Times New Roman"/>
          <w:szCs w:val="24"/>
          <w:lang w:eastAsia="es-CO"/>
        </w:rPr>
        <w:t> </w:t>
      </w:r>
      <w:r w:rsidRPr="00975544">
        <w:rPr>
          <w:rFonts w:eastAsia="Times New Roman" w:cs="Times New Roman"/>
          <w:i/>
          <w:iCs/>
          <w:szCs w:val="24"/>
          <w:lang w:eastAsia="es-CO"/>
        </w:rPr>
        <w:t>Modificación del epígrafe del Capítulo 10 del Título 1 de la Parte 2 del Libro 1 del Decreto 1625 de 2016, Único Reglamentario en Materia Tributaria. </w:t>
      </w:r>
      <w:r w:rsidRPr="00975544">
        <w:rPr>
          <w:rFonts w:eastAsia="Times New Roman" w:cs="Times New Roman"/>
          <w:szCs w:val="24"/>
          <w:lang w:eastAsia="es-CO"/>
        </w:rPr>
        <w:t>Modifíquese el epígrafe del Capítulo 10 del Título 1 de la Parte 2 del Libro 1 del Decreto 1625 de 2016, Único Reglamentario en Materia Tributaria, así:</w:t>
      </w:r>
    </w:p>
    <w:p w14:paraId="590A460B"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7A2DEE6E"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b/>
          <w:bCs/>
          <w:szCs w:val="24"/>
          <w:lang w:eastAsia="es-CO"/>
        </w:rPr>
        <w:t>“CAPÍTULO 10</w:t>
      </w:r>
    </w:p>
    <w:p w14:paraId="4F20FB61"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b/>
          <w:bCs/>
          <w:szCs w:val="24"/>
          <w:lang w:eastAsia="es-CO"/>
        </w:rPr>
        <w:t> </w:t>
      </w:r>
    </w:p>
    <w:p w14:paraId="3F58972C" w14:textId="77777777" w:rsidR="00975544" w:rsidRPr="00975544" w:rsidRDefault="00975544" w:rsidP="00975544">
      <w:pPr>
        <w:spacing w:line="240" w:lineRule="auto"/>
        <w:ind w:left="0" w:firstLine="0"/>
        <w:jc w:val="center"/>
        <w:rPr>
          <w:rFonts w:eastAsia="Times New Roman" w:cs="Times New Roman"/>
          <w:szCs w:val="24"/>
          <w:lang w:eastAsia="es-CO"/>
        </w:rPr>
      </w:pPr>
      <w:r w:rsidRPr="00975544">
        <w:rPr>
          <w:rFonts w:eastAsia="Times New Roman" w:cs="Times New Roman"/>
          <w:b/>
          <w:bCs/>
          <w:szCs w:val="24"/>
          <w:lang w:eastAsia="es-CO"/>
        </w:rPr>
        <w:t>Dividendos y participaciones”</w:t>
      </w:r>
    </w:p>
    <w:p w14:paraId="44AC5225"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21D82325"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Artículo 2°. </w:t>
      </w:r>
      <w:r w:rsidRPr="00975544">
        <w:rPr>
          <w:rFonts w:eastAsia="Times New Roman" w:cs="Times New Roman"/>
          <w:b/>
          <w:bCs/>
          <w:i/>
          <w:iCs/>
          <w:szCs w:val="24"/>
          <w:lang w:eastAsia="es-CO"/>
        </w:rPr>
        <w:t>Modificación del inciso 1 del parágrafo 1° del artículo 1.2.1.10.3. del Capítulo 10 del Título 1 de la Parte 2 del Libro 1 del Decreto 1625 de 2016, Único Reglamentario en Materia Tributaria. </w:t>
      </w:r>
      <w:r w:rsidRPr="00975544">
        <w:rPr>
          <w:rFonts w:eastAsia="Times New Roman" w:cs="Times New Roman"/>
          <w:szCs w:val="24"/>
          <w:lang w:eastAsia="es-CO"/>
        </w:rPr>
        <w:t>Modifíquese el inciso 1 del parágrafo 1 del artículo 1.2.1.10.3. del Capítulo 10 del Título 1 de la Parte 2 del Libro 1 del Decreto 1625 de 2016, Único Reglamentario en Materia Tributaria, así:</w:t>
      </w:r>
    </w:p>
    <w:p w14:paraId="7BC903C7"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69A2D21E"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szCs w:val="24"/>
          <w:lang w:eastAsia="es-CO"/>
        </w:rPr>
        <w:t>“Parágrafo 1°. </w:t>
      </w:r>
      <w:r w:rsidRPr="00975544">
        <w:rPr>
          <w:rFonts w:eastAsia="Times New Roman" w:cs="Times New Roman"/>
          <w:szCs w:val="24"/>
          <w:lang w:eastAsia="es-CO"/>
        </w:rPr>
        <w:t>Cuando se distribuyan las utilidades generadas con anterioridad al año gravable 2017 y se efectúe el pago o abono en cuenta -lo que suceda primero-, con posterioridad al año gravable 2016, los dividendos y participaciones para las personas naturales no residentes y sucesiones ilíquidas de causantes no residentes tendrán el siguiente tratamiento:”</w:t>
      </w:r>
    </w:p>
    <w:p w14:paraId="2663A73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58137692"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Artículo 3°. </w:t>
      </w:r>
      <w:r w:rsidRPr="00975544">
        <w:rPr>
          <w:rFonts w:eastAsia="Times New Roman" w:cs="Times New Roman"/>
          <w:b/>
          <w:bCs/>
          <w:i/>
          <w:iCs/>
          <w:szCs w:val="24"/>
          <w:lang w:eastAsia="es-CO"/>
        </w:rPr>
        <w:t>Adición de los artículos 1.2.1.10.4., 1.2.1.10.5., 1.2.1.10.6., 1.2.1.10.7. y 1.2. 1.10.8. al Capítulo 10 del Título 1 de la Parte 2 del Libro 1 del Decreto 1625 de 2016, Único Reglamentario en Materia Tributaria. </w:t>
      </w:r>
      <w:r w:rsidRPr="00975544">
        <w:rPr>
          <w:rFonts w:eastAsia="Times New Roman" w:cs="Times New Roman"/>
          <w:szCs w:val="24"/>
          <w:lang w:eastAsia="es-CO"/>
        </w:rPr>
        <w:t>Adiciónense los artículos 1.2.1.10.4, 1.2.1.10.5, 1.2.1.10.6, 1.2.1.10.7, y 1.2.1.10.8 al Capítulo 10 del Título 1 de la Parte 2 del Libro 1 del Decreto 1625 de 2016, Único Reglamentario en Materia Tributaria, así:</w:t>
      </w:r>
    </w:p>
    <w:p w14:paraId="7DB8ADB4"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i/>
          <w:iCs/>
          <w:szCs w:val="24"/>
          <w:lang w:eastAsia="es-CO"/>
        </w:rPr>
        <w:t> </w:t>
      </w:r>
    </w:p>
    <w:p w14:paraId="30ECDD75"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i/>
          <w:iCs/>
          <w:szCs w:val="24"/>
          <w:lang w:eastAsia="es-CO"/>
        </w:rPr>
        <w:t>“Artículo 1.2.1.10.4. Tratamiento de los dividendos y participaciones que se repartan con cargo a utilidades generadas a partir del primero (1) de enero de 2017 que no hayan sido decretados en calidad de exigibles hasta el treinta y uno (31) de diciembre de 2018, a las personas naturales residentes y sucesiones ilíquidas de causantes que al momento de su muerte eran residentes del país. </w:t>
      </w:r>
      <w:r w:rsidRPr="00975544">
        <w:rPr>
          <w:rFonts w:eastAsia="Times New Roman" w:cs="Times New Roman"/>
          <w:szCs w:val="24"/>
          <w:lang w:eastAsia="es-CO"/>
        </w:rPr>
        <w:t xml:space="preserve">Los dividendos y participaciones que se repartan con cargo a utilidades generadas a partir del primero (1°) de enero de 2017 que no hayan sido decretados en calidad de exigibles hasta el treinta y uno (31) de diciembre de 2018, </w:t>
      </w:r>
      <w:r w:rsidRPr="00975544">
        <w:rPr>
          <w:rFonts w:eastAsia="Times New Roman" w:cs="Times New Roman"/>
          <w:szCs w:val="24"/>
          <w:lang w:eastAsia="es-CO"/>
        </w:rPr>
        <w:lastRenderedPageBreak/>
        <w:t>a las personas naturales residentes y sucesiones ilíquidas de causantes que al momento de su muerte eran residentes del país, tendrán el siguiente tratamiento:</w:t>
      </w:r>
    </w:p>
    <w:p w14:paraId="09F8B024"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248A185E"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1.      Los dividendos y participaciones provenientes de la distribución de utilidades que hubieren sido considerados como ingreso no constitutivo de renta ni ganancia ocasional, conforme con lo dispuesto en los artículos </w:t>
      </w:r>
      <w:hyperlink r:id="rId47" w:tooltip="Estatuto Tributario CETA" w:history="1">
        <w:r w:rsidRPr="00975544">
          <w:rPr>
            <w:rFonts w:eastAsia="Times New Roman" w:cs="Times New Roman"/>
            <w:szCs w:val="24"/>
            <w:lang w:eastAsia="es-CO"/>
          </w:rPr>
          <w:t>48</w:t>
        </w:r>
      </w:hyperlink>
      <w:r w:rsidRPr="00975544">
        <w:rPr>
          <w:rFonts w:eastAsia="Times New Roman" w:cs="Times New Roman"/>
          <w:szCs w:val="24"/>
          <w:lang w:eastAsia="es-CO"/>
        </w:rPr>
        <w:t> o </w:t>
      </w:r>
      <w:hyperlink r:id="rId48" w:tooltip="Estatuto Tributario CETA" w:history="1">
        <w:r w:rsidRPr="00975544">
          <w:rPr>
            <w:rFonts w:eastAsia="Times New Roman" w:cs="Times New Roman"/>
            <w:szCs w:val="24"/>
            <w:lang w:eastAsia="es-CO"/>
          </w:rPr>
          <w:t>49</w:t>
        </w:r>
      </w:hyperlink>
      <w:r w:rsidRPr="00975544">
        <w:rPr>
          <w:rFonts w:eastAsia="Times New Roman" w:cs="Times New Roman"/>
          <w:szCs w:val="24"/>
          <w:lang w:eastAsia="es-CO"/>
        </w:rPr>
        <w:t> del Estatuto Tributario, estarán sujetos a las siguientes tarifas del impuesto sobre la renta:</w:t>
      </w:r>
    </w:p>
    <w:p w14:paraId="60D585F8"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114"/>
        <w:gridCol w:w="1547"/>
        <w:gridCol w:w="2001"/>
        <w:gridCol w:w="4156"/>
      </w:tblGrid>
      <w:tr w:rsidR="00975544" w:rsidRPr="00975544" w14:paraId="1A3E2D99" w14:textId="77777777" w:rsidTr="00975544">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A81614B"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b/>
                <w:bCs/>
                <w:szCs w:val="24"/>
                <w:lang w:eastAsia="es-CO"/>
              </w:rPr>
              <w:t>Rangos UVT</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7E7128"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b/>
                <w:bCs/>
                <w:szCs w:val="24"/>
                <w:lang w:eastAsia="es-CO"/>
              </w:rPr>
              <w:t>Tarifa Marginal</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C7EF90"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b/>
                <w:bCs/>
                <w:szCs w:val="24"/>
                <w:lang w:eastAsia="es-CO"/>
              </w:rPr>
              <w:t>Impuesto</w:t>
            </w:r>
          </w:p>
        </w:tc>
      </w:tr>
      <w:tr w:rsidR="00975544" w:rsidRPr="00975544" w14:paraId="4016B388" w14:textId="77777777" w:rsidTr="0097554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E680898"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b/>
                <w:bCs/>
                <w:szCs w:val="24"/>
                <w:lang w:eastAsia="es-CO"/>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1E8A08"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b/>
                <w:bCs/>
                <w:szCs w:val="24"/>
                <w:lang w:eastAsia="es-CO"/>
              </w:rPr>
              <w:t>Hasta</w:t>
            </w:r>
          </w:p>
        </w:tc>
        <w:tc>
          <w:tcPr>
            <w:tcW w:w="0" w:type="auto"/>
            <w:vMerge/>
            <w:tcBorders>
              <w:top w:val="single" w:sz="8" w:space="0" w:color="auto"/>
              <w:left w:val="nil"/>
              <w:bottom w:val="single" w:sz="8" w:space="0" w:color="auto"/>
              <w:right w:val="single" w:sz="8" w:space="0" w:color="auto"/>
            </w:tcBorders>
            <w:vAlign w:val="center"/>
            <w:hideMark/>
          </w:tcPr>
          <w:p w14:paraId="26A23471" w14:textId="77777777" w:rsidR="00975544" w:rsidRPr="00975544" w:rsidRDefault="00975544" w:rsidP="00975544">
            <w:pPr>
              <w:spacing w:line="240" w:lineRule="auto"/>
              <w:ind w:left="0" w:firstLine="0"/>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14:paraId="37C29D3B" w14:textId="77777777" w:rsidR="00975544" w:rsidRPr="00975544" w:rsidRDefault="00975544" w:rsidP="00975544">
            <w:pPr>
              <w:spacing w:line="240" w:lineRule="auto"/>
              <w:ind w:left="0" w:firstLine="0"/>
              <w:rPr>
                <w:rFonts w:eastAsia="Times New Roman" w:cs="Times New Roman"/>
                <w:szCs w:val="24"/>
                <w:lang w:eastAsia="es-CO"/>
              </w:rPr>
            </w:pPr>
          </w:p>
        </w:tc>
      </w:tr>
      <w:tr w:rsidR="00975544" w:rsidRPr="00975544" w14:paraId="50D2613B" w14:textId="77777777" w:rsidTr="0097554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1F22CBE"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szCs w:val="24"/>
                <w:lang w:eastAsia="es-CO"/>
              </w:rPr>
              <w:t>&gt;0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AB41AE"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szCs w:val="24"/>
                <w:lang w:eastAsia="es-CO"/>
              </w:rPr>
              <w:t>300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035CB7"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08D4A4"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szCs w:val="24"/>
                <w:lang w:eastAsia="es-CO"/>
              </w:rPr>
              <w:t>0</w:t>
            </w:r>
          </w:p>
        </w:tc>
      </w:tr>
      <w:tr w:rsidR="00975544" w:rsidRPr="00975544" w14:paraId="66EB1545" w14:textId="77777777" w:rsidTr="00975544">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1E9037A"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szCs w:val="24"/>
                <w:lang w:eastAsia="es-CO"/>
              </w:rPr>
              <w:t>&gt;300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374080"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szCs w:val="24"/>
                <w:lang w:eastAsia="es-CO"/>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B25EE5"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szCs w:val="24"/>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EF3C5A"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szCs w:val="24"/>
                <w:lang w:eastAsia="es-CO"/>
              </w:rPr>
              <w:t>(Dividendos en UVT menos 300 UVT) x 15%</w:t>
            </w:r>
          </w:p>
        </w:tc>
      </w:tr>
    </w:tbl>
    <w:p w14:paraId="639BEA55"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6F7998CA"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26E77C63"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Lo dispuesto en este numeral no aplica para los dividendos y participaciones provenientes de los proyectos calificados como megainversión y que cumplan con los requisitos previstos en el </w:t>
      </w:r>
      <w:hyperlink r:id="rId49" w:tooltip="Estatuto Tributario CETA" w:history="1">
        <w:r w:rsidRPr="00975544">
          <w:rPr>
            <w:rFonts w:eastAsia="Times New Roman" w:cs="Times New Roman"/>
            <w:szCs w:val="24"/>
            <w:lang w:eastAsia="es-CO"/>
          </w:rPr>
          <w:t>artículo 235-3</w:t>
        </w:r>
      </w:hyperlink>
      <w:r w:rsidRPr="00975544">
        <w:rPr>
          <w:rFonts w:eastAsia="Times New Roman" w:cs="Times New Roman"/>
          <w:szCs w:val="24"/>
          <w:lang w:eastAsia="es-CO"/>
        </w:rPr>
        <w:t> del Estatuto Tributario.</w:t>
      </w:r>
    </w:p>
    <w:p w14:paraId="199BB750"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05D42745"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2. Los dividendos y participaciones pagados o abonados en cuenta a personas naturales residentes y sucesiones ilíquidas de causantes que al momento de su muerte eran residentes del país, provenientes de la distribución de utilidades gravadas conforme con lo dispuesto en el parágrafo 2 del </w:t>
      </w:r>
      <w:hyperlink r:id="rId50" w:tooltip="Estatuto Tributario CETA" w:history="1">
        <w:r w:rsidRPr="00975544">
          <w:rPr>
            <w:rFonts w:eastAsia="Times New Roman" w:cs="Times New Roman"/>
            <w:szCs w:val="24"/>
            <w:lang w:eastAsia="es-CO"/>
          </w:rPr>
          <w:t>artículo 49</w:t>
        </w:r>
      </w:hyperlink>
      <w:r w:rsidRPr="00975544">
        <w:rPr>
          <w:rFonts w:eastAsia="Times New Roman" w:cs="Times New Roman"/>
          <w:szCs w:val="24"/>
          <w:lang w:eastAsia="es-CO"/>
        </w:rPr>
        <w:t> del Estatuto Tributario, estarán sujetos a las tarifas del impuesto sobre la renta y complementarios de que trata el </w:t>
      </w:r>
      <w:hyperlink r:id="rId51" w:tooltip="Estatuto Tributario CETA" w:history="1">
        <w:r w:rsidRPr="00975544">
          <w:rPr>
            <w:rFonts w:eastAsia="Times New Roman" w:cs="Times New Roman"/>
            <w:szCs w:val="24"/>
            <w:lang w:eastAsia="es-CO"/>
          </w:rPr>
          <w:t>artículo 240</w:t>
        </w:r>
      </w:hyperlink>
      <w:r w:rsidRPr="00975544">
        <w:rPr>
          <w:rFonts w:eastAsia="Times New Roman" w:cs="Times New Roman"/>
          <w:szCs w:val="24"/>
          <w:lang w:eastAsia="es-CO"/>
        </w:rPr>
        <w:t> de este Estatuto, según corresponda, y de acuerdo al período gravable en que se paguen o abonen en cuenta, caso en el cual el impuesto señalado en el numeral anterior, se aplicará una vez disminuido este impuesto.</w:t>
      </w:r>
    </w:p>
    <w:p w14:paraId="36F3462D"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2DD80A76"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Los dividendos y participaciones provenientes de sociedades y entidades extranjeras, pagados o abonados en cuenta a las personas naturales residentes y sucesiones ilíquidas de causantes que al momento de su muerte eran residentes del país estarán gravados a la tarifa prevista en el inciso 1ª del artículo 240 del Estatuto Tributario considerando el período gravable en que se paguen o abonen en cuenta.</w:t>
      </w:r>
    </w:p>
    <w:p w14:paraId="541609BD"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6C806C54"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Cuando los dividendos o participaciones correspondan a utilidades gravadas, conforme con lo dispuesto en el parágrafo 2° del </w:t>
      </w:r>
      <w:hyperlink r:id="rId52" w:tooltip="Estatuto Tributario CETA" w:history="1">
        <w:r w:rsidRPr="00975544">
          <w:rPr>
            <w:rFonts w:eastAsia="Times New Roman" w:cs="Times New Roman"/>
            <w:szCs w:val="24"/>
            <w:lang w:eastAsia="es-CO"/>
          </w:rPr>
          <w:t>artículo 49</w:t>
        </w:r>
      </w:hyperlink>
      <w:r w:rsidRPr="00975544">
        <w:rPr>
          <w:rFonts w:eastAsia="Times New Roman" w:cs="Times New Roman"/>
          <w:szCs w:val="24"/>
          <w:lang w:eastAsia="es-CO"/>
        </w:rPr>
        <w:t> del Estatuto Tributario, provenientes de proyectos calificados como megainversión y que cumplan los requisitos previstos en el </w:t>
      </w:r>
      <w:hyperlink r:id="rId53" w:tooltip="Estatuto Tributario CETA" w:history="1">
        <w:r w:rsidRPr="00975544">
          <w:rPr>
            <w:rFonts w:eastAsia="Times New Roman" w:cs="Times New Roman"/>
            <w:szCs w:val="24"/>
            <w:lang w:eastAsia="es-CO"/>
          </w:rPr>
          <w:t>artículo 235-3</w:t>
        </w:r>
      </w:hyperlink>
      <w:r w:rsidRPr="00975544">
        <w:rPr>
          <w:rFonts w:eastAsia="Times New Roman" w:cs="Times New Roman"/>
          <w:szCs w:val="24"/>
          <w:lang w:eastAsia="es-CO"/>
        </w:rPr>
        <w:t> del Estatuto Tributario estarán sometidos a la tarifa del impuesto sobre la renta del veintisiete por ciento (27%), de conformidad con lo previsto en el numeral 4 del </w:t>
      </w:r>
      <w:hyperlink r:id="rId54" w:tooltip="Estatuto Tributario CETA" w:history="1">
        <w:r w:rsidRPr="00975544">
          <w:rPr>
            <w:rFonts w:eastAsia="Times New Roman" w:cs="Times New Roman"/>
            <w:szCs w:val="24"/>
            <w:lang w:eastAsia="es-CO"/>
          </w:rPr>
          <w:t>artículo 235-3</w:t>
        </w:r>
      </w:hyperlink>
      <w:r w:rsidRPr="00975544">
        <w:rPr>
          <w:rFonts w:eastAsia="Times New Roman" w:cs="Times New Roman"/>
          <w:szCs w:val="24"/>
          <w:lang w:eastAsia="es-CO"/>
        </w:rPr>
        <w:t> del Estatuto Tributario”.</w:t>
      </w:r>
    </w:p>
    <w:p w14:paraId="15C8B619"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 </w:t>
      </w:r>
    </w:p>
    <w:p w14:paraId="4FFE9FFE"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i/>
          <w:iCs/>
          <w:szCs w:val="24"/>
          <w:lang w:eastAsia="es-CO"/>
        </w:rPr>
        <w:t>“</w:t>
      </w:r>
      <w:r w:rsidRPr="00975544">
        <w:rPr>
          <w:rFonts w:eastAsia="Times New Roman" w:cs="Times New Roman"/>
          <w:b/>
          <w:bCs/>
          <w:szCs w:val="24"/>
          <w:lang w:eastAsia="es-CO"/>
        </w:rPr>
        <w:t>Artículo 1.2.1.10.5. </w:t>
      </w:r>
      <w:r w:rsidRPr="00975544">
        <w:rPr>
          <w:rFonts w:eastAsia="Times New Roman" w:cs="Times New Roman"/>
          <w:b/>
          <w:bCs/>
          <w:i/>
          <w:iCs/>
          <w:szCs w:val="24"/>
          <w:lang w:eastAsia="es-CO"/>
        </w:rPr>
        <w:t>Tratamiento de los dividendos y participaciones que se repartan con cargo a utilidades generadas a partir del primero (1°) de enero de 2017 que no hayan sido decretados en calidad de exigibles hasta el treinta y uno (31) de diciembre de 2018, a las sociedades y entidades extranjeras y por personas naturales no residentes y sucesiones ilíquidas de causantes no residentes al momento de su muerte. </w:t>
      </w:r>
      <w:r w:rsidRPr="00975544">
        <w:rPr>
          <w:rFonts w:eastAsia="Times New Roman" w:cs="Times New Roman"/>
          <w:szCs w:val="24"/>
          <w:lang w:eastAsia="es-CO"/>
        </w:rPr>
        <w:t xml:space="preserve">Los </w:t>
      </w:r>
      <w:r w:rsidRPr="00975544">
        <w:rPr>
          <w:rFonts w:eastAsia="Times New Roman" w:cs="Times New Roman"/>
          <w:szCs w:val="24"/>
          <w:lang w:eastAsia="es-CO"/>
        </w:rPr>
        <w:lastRenderedPageBreak/>
        <w:t>dividendos y participaciones que se repartan con cargo a utilidades generadas a partir del primero (1°) de enero de 2017 que no hayan sido decretados en calidad de exigibles hasta el treinta y uno (31) de diciembre de 2018, a las sociedades y entidades extranjeras y por personas naturales no residentes y sucesiones ilíquidas de causantes no residentes al momento de su muerte, tendrá el siguiente tratamiento:</w:t>
      </w:r>
    </w:p>
    <w:p w14:paraId="764CB4FA"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77C7D5A0"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1. Los dividendos y participaciones provenientes de la distribución de utilidades que hubieran sido consideradas como ingreso no constitutivo de renta ni ganancia ocasional, conforme con lo dispuesto en el artículo </w:t>
      </w:r>
      <w:hyperlink r:id="rId55" w:tooltip="Estatuto Tributario CETA" w:history="1">
        <w:r w:rsidRPr="00975544">
          <w:rPr>
            <w:rFonts w:eastAsia="Times New Roman" w:cs="Times New Roman"/>
            <w:szCs w:val="24"/>
            <w:lang w:eastAsia="es-CO"/>
          </w:rPr>
          <w:t>48</w:t>
        </w:r>
      </w:hyperlink>
      <w:r w:rsidRPr="00975544">
        <w:rPr>
          <w:rFonts w:eastAsia="Times New Roman" w:cs="Times New Roman"/>
          <w:szCs w:val="24"/>
          <w:lang w:eastAsia="es-CO"/>
        </w:rPr>
        <w:t> o </w:t>
      </w:r>
      <w:hyperlink r:id="rId56" w:tooltip="Estatuto Tributario CETA" w:history="1">
        <w:r w:rsidRPr="00975544">
          <w:rPr>
            <w:rFonts w:eastAsia="Times New Roman" w:cs="Times New Roman"/>
            <w:szCs w:val="24"/>
            <w:lang w:eastAsia="es-CO"/>
          </w:rPr>
          <w:t>49</w:t>
        </w:r>
      </w:hyperlink>
      <w:r w:rsidRPr="00975544">
        <w:rPr>
          <w:rFonts w:eastAsia="Times New Roman" w:cs="Times New Roman"/>
          <w:szCs w:val="24"/>
          <w:lang w:eastAsia="es-CO"/>
        </w:rPr>
        <w:t> del Estatuto Tributario, les será aplicable la tarifa del impuesto sobre la renta y complementarios del siete punto cinco por ciento (7,5%).</w:t>
      </w:r>
    </w:p>
    <w:p w14:paraId="485B503D"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72220A66"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Lo dispuesto en este numeral no aplica a los dividendos y participaciones provenientes de los proyectos calificados como megainversión y que cumplan los requisitos previstos en el </w:t>
      </w:r>
      <w:hyperlink r:id="rId57" w:tooltip="Estatuto Tributario CETA" w:history="1">
        <w:r w:rsidRPr="00975544">
          <w:rPr>
            <w:rFonts w:eastAsia="Times New Roman" w:cs="Times New Roman"/>
            <w:szCs w:val="24"/>
            <w:lang w:eastAsia="es-CO"/>
          </w:rPr>
          <w:t>artículo 235-3</w:t>
        </w:r>
      </w:hyperlink>
      <w:r w:rsidRPr="00975544">
        <w:rPr>
          <w:rFonts w:eastAsia="Times New Roman" w:cs="Times New Roman"/>
          <w:szCs w:val="24"/>
          <w:lang w:eastAsia="es-CO"/>
        </w:rPr>
        <w:t> del Estatuto Tributario.</w:t>
      </w:r>
    </w:p>
    <w:p w14:paraId="1EF5EDE2"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5BB3B045" w14:textId="39C36679"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2.      Cuando los dividendos o participaciones correspondan a utilidades, que de haberse distribuido a una sociedad nacional hubieren estado gravadas, conforme con lo dispuesto en el parágrafo 2 del </w:t>
      </w:r>
      <w:hyperlink r:id="rId58" w:tooltip="Estatuto Tributario CETA" w:history="1">
        <w:r w:rsidRPr="00975544">
          <w:rPr>
            <w:rFonts w:eastAsia="Times New Roman" w:cs="Times New Roman"/>
            <w:szCs w:val="24"/>
            <w:lang w:eastAsia="es-CO"/>
          </w:rPr>
          <w:t>artículo 49</w:t>
        </w:r>
      </w:hyperlink>
      <w:r w:rsidRPr="00975544">
        <w:rPr>
          <w:rFonts w:eastAsia="Times New Roman" w:cs="Times New Roman"/>
          <w:szCs w:val="24"/>
          <w:lang w:eastAsia="es-CO"/>
        </w:rPr>
        <w:t> del Estatuto Tributario, estarán sujetos a las tarifas del impuesto sobre la renta y complementarios de que trata el </w:t>
      </w:r>
      <w:hyperlink r:id="rId59" w:tooltip="Estatuto Tributario CETA" w:history="1">
        <w:r w:rsidRPr="00975544">
          <w:rPr>
            <w:rFonts w:eastAsia="Times New Roman" w:cs="Times New Roman"/>
            <w:szCs w:val="24"/>
            <w:lang w:eastAsia="es-CO"/>
          </w:rPr>
          <w:t>artículo 240</w:t>
        </w:r>
      </w:hyperlink>
      <w:r w:rsidRPr="00975544">
        <w:rPr>
          <w:rFonts w:eastAsia="Times New Roman" w:cs="Times New Roman"/>
          <w:szCs w:val="24"/>
          <w:lang w:eastAsia="es-CO"/>
        </w:rPr>
        <w:t> de este Estatuto, según corresponda, y de acuerdo al período gravable en que se paguen o abonen</w:t>
      </w:r>
      <w:r w:rsidR="0050788A">
        <w:rPr>
          <w:rFonts w:eastAsia="Times New Roman" w:cs="Times New Roman"/>
          <w:szCs w:val="24"/>
          <w:lang w:eastAsia="es-CO"/>
        </w:rPr>
        <w:t xml:space="preserve"> </w:t>
      </w:r>
      <w:r w:rsidRPr="00975544">
        <w:rPr>
          <w:rFonts w:eastAsia="Times New Roman" w:cs="Times New Roman"/>
          <w:szCs w:val="24"/>
          <w:lang w:eastAsia="es-CO"/>
        </w:rPr>
        <w:t>en cuenta, caso en el cual el impuesto señalado en el numeral anterior, se aplicará una vez disminuido este impuesto.</w:t>
      </w:r>
    </w:p>
    <w:p w14:paraId="177E379D"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60282EC4"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3. Cuando los dividendos o participaciones correspondan a utilidades gravadas, conforme con lo dispuesto en el parágrafo 2° del </w:t>
      </w:r>
      <w:hyperlink r:id="rId60" w:tooltip="Estatuto Tributario CETA" w:history="1">
        <w:r w:rsidRPr="00975544">
          <w:rPr>
            <w:rFonts w:eastAsia="Times New Roman" w:cs="Times New Roman"/>
            <w:szCs w:val="24"/>
            <w:lang w:eastAsia="es-CO"/>
          </w:rPr>
          <w:t>artículo 49</w:t>
        </w:r>
      </w:hyperlink>
      <w:r w:rsidRPr="00975544">
        <w:rPr>
          <w:rFonts w:eastAsia="Times New Roman" w:cs="Times New Roman"/>
          <w:szCs w:val="24"/>
          <w:lang w:eastAsia="es-CO"/>
        </w:rPr>
        <w:t> del Estatuto Tributario, provenientes del proyecto calificado como megainversión y que cumplan lo previsto en el </w:t>
      </w:r>
      <w:hyperlink r:id="rId61" w:tooltip="Estatuto Tributario CETA" w:history="1">
        <w:r w:rsidRPr="00975544">
          <w:rPr>
            <w:rFonts w:eastAsia="Times New Roman" w:cs="Times New Roman"/>
            <w:szCs w:val="24"/>
            <w:lang w:eastAsia="es-CO"/>
          </w:rPr>
          <w:t>artículo 235-3</w:t>
        </w:r>
      </w:hyperlink>
      <w:r w:rsidRPr="00975544">
        <w:rPr>
          <w:rFonts w:eastAsia="Times New Roman" w:cs="Times New Roman"/>
          <w:szCs w:val="24"/>
          <w:lang w:eastAsia="es-CO"/>
        </w:rPr>
        <w:t> del Estatuto Tributario, estarán sometidos a la tarifa del impuesto sobre la renta del veintisiete por ciento (27%), de conformidad con el numeral 4 del </w:t>
      </w:r>
      <w:hyperlink r:id="rId62" w:tooltip="Estatuto Tributario CETA" w:history="1">
        <w:r w:rsidRPr="00975544">
          <w:rPr>
            <w:rFonts w:eastAsia="Times New Roman" w:cs="Times New Roman"/>
            <w:szCs w:val="24"/>
            <w:lang w:eastAsia="es-CO"/>
          </w:rPr>
          <w:t>artículo 235-3</w:t>
        </w:r>
      </w:hyperlink>
      <w:r w:rsidRPr="00975544">
        <w:rPr>
          <w:rFonts w:eastAsia="Times New Roman" w:cs="Times New Roman"/>
          <w:szCs w:val="24"/>
          <w:lang w:eastAsia="es-CO"/>
        </w:rPr>
        <w:t> del Estatuto Tributario”.</w:t>
      </w:r>
    </w:p>
    <w:p w14:paraId="0096FFE8"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 </w:t>
      </w:r>
    </w:p>
    <w:p w14:paraId="3BE40D92"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i/>
          <w:iCs/>
          <w:szCs w:val="24"/>
          <w:lang w:eastAsia="es-CO"/>
        </w:rPr>
        <w:t>“</w:t>
      </w:r>
      <w:r w:rsidRPr="00975544">
        <w:rPr>
          <w:rFonts w:eastAsia="Times New Roman" w:cs="Times New Roman"/>
          <w:b/>
          <w:bCs/>
          <w:szCs w:val="24"/>
          <w:lang w:eastAsia="es-CO"/>
        </w:rPr>
        <w:t>Artículo 1.2.1.10.6. </w:t>
      </w:r>
      <w:r w:rsidRPr="00975544">
        <w:rPr>
          <w:rFonts w:eastAsia="Times New Roman" w:cs="Times New Roman"/>
          <w:b/>
          <w:bCs/>
          <w:i/>
          <w:iCs/>
          <w:szCs w:val="24"/>
          <w:lang w:eastAsia="es-CO"/>
        </w:rPr>
        <w:t>Tratamiento de los dividendos y participaciones provenientes de sociedades y entidades extranjeras, pagados o abonados en cuenta a las sociedades nacionales. </w:t>
      </w:r>
      <w:r w:rsidRPr="00975544">
        <w:rPr>
          <w:rFonts w:eastAsia="Times New Roman" w:cs="Times New Roman"/>
          <w:szCs w:val="24"/>
          <w:lang w:eastAsia="es-CO"/>
        </w:rPr>
        <w:t>Los dividendos y participaciones provenientes de sociedades y entidades extranjeras, pagados o abonados en cuenta a las sociedades nacionales, estarán sometidos a la tarifa del impuesto sobre la renta prevista en el inciso 1 del </w:t>
      </w:r>
      <w:hyperlink r:id="rId63" w:tooltip="Estatuto Tributario CETA" w:history="1">
        <w:r w:rsidRPr="00975544">
          <w:rPr>
            <w:rFonts w:eastAsia="Times New Roman" w:cs="Times New Roman"/>
            <w:szCs w:val="24"/>
            <w:lang w:eastAsia="es-CO"/>
          </w:rPr>
          <w:t>artículo 240</w:t>
        </w:r>
      </w:hyperlink>
      <w:r w:rsidRPr="00975544">
        <w:rPr>
          <w:rFonts w:eastAsia="Times New Roman" w:cs="Times New Roman"/>
          <w:szCs w:val="24"/>
          <w:lang w:eastAsia="es-CO"/>
        </w:rPr>
        <w:t> del Estatuto Tributario de acuerdo al período gravable en que se paguen o abonen en cuenta”.</w:t>
      </w:r>
    </w:p>
    <w:p w14:paraId="36E96CE9"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 </w:t>
      </w:r>
    </w:p>
    <w:p w14:paraId="340407E7"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i/>
          <w:iCs/>
          <w:szCs w:val="24"/>
          <w:lang w:eastAsia="es-CO"/>
        </w:rPr>
        <w:t>“</w:t>
      </w:r>
      <w:r w:rsidRPr="00975544">
        <w:rPr>
          <w:rFonts w:eastAsia="Times New Roman" w:cs="Times New Roman"/>
          <w:b/>
          <w:bCs/>
          <w:szCs w:val="24"/>
          <w:lang w:eastAsia="es-CO"/>
        </w:rPr>
        <w:t>Artículo 1.2.1.10.7. </w:t>
      </w:r>
      <w:r w:rsidRPr="00975544">
        <w:rPr>
          <w:rFonts w:eastAsia="Times New Roman" w:cs="Times New Roman"/>
          <w:b/>
          <w:bCs/>
          <w:i/>
          <w:iCs/>
          <w:szCs w:val="24"/>
          <w:lang w:eastAsia="es-CO"/>
        </w:rPr>
        <w:t>Tratamiento de los dividendos y participaciones de los contribuyentes del impuesto sobre la renta que sean socios o accionistas de sociedades que optaron por el impuesto unificado bajo el Régimen Simple de Tributación - SIMPLE. </w:t>
      </w:r>
      <w:r w:rsidRPr="00975544">
        <w:rPr>
          <w:rFonts w:eastAsia="Times New Roman" w:cs="Times New Roman"/>
          <w:szCs w:val="24"/>
          <w:lang w:eastAsia="es-CO"/>
        </w:rPr>
        <w:t>Las personas jurídicas que opten por el impuesto unificado bajo el Régimen Simple de Tributación - SIMPLE, en los términos del Título 8 de la Parte 5 del Libro 1 del presente Decreto, y paguen o abonen en cuenta a los socios o accionistas dividendos o participaciones deberán tener en cuenta lo siguiente:</w:t>
      </w:r>
    </w:p>
    <w:p w14:paraId="19AFF9EB"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0F136D6A"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lastRenderedPageBreak/>
        <w:t>1. Las utilidades obtenidas por las personas jurídicas que provengan de ingresos que estuvieron sometidos en su totalidad al impuesto unificado bajo el Régimen Simple de Tributación -SIMPLE, se entenderá que han sido declaradas en cabeza de la sociedad.</w:t>
      </w:r>
    </w:p>
    <w:p w14:paraId="77592218"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317DE177"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Los dividendos o participaciones pagados o abonados en cuenta por las personas jurídicas del Régimen Simple de Tributación - SIMPLE a los socios o accionistas están gravados a la tarifa prevista en la tabla del inciso 1 del </w:t>
      </w:r>
      <w:hyperlink r:id="rId64" w:tooltip="Estatuto Tributario CETA" w:history="1">
        <w:r w:rsidRPr="00975544">
          <w:rPr>
            <w:rFonts w:eastAsia="Times New Roman" w:cs="Times New Roman"/>
            <w:szCs w:val="24"/>
            <w:lang w:eastAsia="es-CO"/>
          </w:rPr>
          <w:t>artículo 242</w:t>
        </w:r>
      </w:hyperlink>
      <w:r w:rsidRPr="00975544">
        <w:rPr>
          <w:rFonts w:eastAsia="Times New Roman" w:cs="Times New Roman"/>
          <w:szCs w:val="24"/>
          <w:lang w:eastAsia="es-CO"/>
        </w:rPr>
        <w:t>, el inciso 1 del </w:t>
      </w:r>
      <w:hyperlink r:id="rId65" w:tooltip="Estatuto Tributario CETA" w:history="1">
        <w:r w:rsidRPr="00975544">
          <w:rPr>
            <w:rFonts w:eastAsia="Times New Roman" w:cs="Times New Roman"/>
            <w:szCs w:val="24"/>
            <w:lang w:eastAsia="es-CO"/>
          </w:rPr>
          <w:t>242-1</w:t>
        </w:r>
      </w:hyperlink>
      <w:r w:rsidRPr="00975544">
        <w:rPr>
          <w:rFonts w:eastAsia="Times New Roman" w:cs="Times New Roman"/>
          <w:szCs w:val="24"/>
          <w:lang w:eastAsia="es-CO"/>
        </w:rPr>
        <w:t>, y el inciso 1 del </w:t>
      </w:r>
      <w:hyperlink r:id="rId66" w:tooltip="Estatuto Tributario CETA" w:history="1">
        <w:r w:rsidRPr="00975544">
          <w:rPr>
            <w:rFonts w:eastAsia="Times New Roman" w:cs="Times New Roman"/>
            <w:szCs w:val="24"/>
            <w:lang w:eastAsia="es-CO"/>
          </w:rPr>
          <w:t>artículo 245</w:t>
        </w:r>
      </w:hyperlink>
      <w:r w:rsidRPr="00975544">
        <w:rPr>
          <w:rFonts w:eastAsia="Times New Roman" w:cs="Times New Roman"/>
          <w:szCs w:val="24"/>
          <w:lang w:eastAsia="es-CO"/>
        </w:rPr>
        <w:t> del Estatuto tributario y este capítulo según corresponda.</w:t>
      </w:r>
    </w:p>
    <w:p w14:paraId="453F57B0"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2A13E364"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2. Cuando una parte de las utilidades obtenidas por las personas jurídicas provengan de ingresos que estuvieron sometidos al impuesto unificado bajo el Régimen Simple de Tributación -SIMPLE, se entenderá que dicha parte de las utilidades han sido declaradas en cabeza de la sociedad. La parte de las utilidades que no estuvieron sometidas al impuesto unificado bajo el Régimen Simple de Tributación -SIMPLE, estarán sujetas a las disposiciones del Estatuto Tributario, en especial los artículos </w:t>
      </w:r>
      <w:hyperlink r:id="rId67" w:tooltip="Estatuto Tributario CETA" w:history="1">
        <w:r w:rsidRPr="00975544">
          <w:rPr>
            <w:rFonts w:eastAsia="Times New Roman" w:cs="Times New Roman"/>
            <w:szCs w:val="24"/>
            <w:lang w:eastAsia="es-CO"/>
          </w:rPr>
          <w:t>49</w:t>
        </w:r>
      </w:hyperlink>
      <w:r w:rsidRPr="00975544">
        <w:rPr>
          <w:rFonts w:eastAsia="Times New Roman" w:cs="Times New Roman"/>
          <w:szCs w:val="24"/>
          <w:lang w:eastAsia="es-CO"/>
        </w:rPr>
        <w:t>, el inciso 2 del </w:t>
      </w:r>
      <w:hyperlink r:id="rId68" w:tooltip="Estatuto Tributario CETA" w:history="1">
        <w:r w:rsidRPr="00975544">
          <w:rPr>
            <w:rFonts w:eastAsia="Times New Roman" w:cs="Times New Roman"/>
            <w:szCs w:val="24"/>
            <w:lang w:eastAsia="es-CO"/>
          </w:rPr>
          <w:t>artículo 242</w:t>
        </w:r>
      </w:hyperlink>
      <w:r w:rsidRPr="00975544">
        <w:rPr>
          <w:rFonts w:eastAsia="Times New Roman" w:cs="Times New Roman"/>
          <w:szCs w:val="24"/>
          <w:lang w:eastAsia="es-CO"/>
        </w:rPr>
        <w:t>, el inciso 2 del </w:t>
      </w:r>
      <w:hyperlink r:id="rId69" w:tooltip="Estatuto Tributario CETA" w:history="1">
        <w:r w:rsidRPr="00975544">
          <w:rPr>
            <w:rFonts w:eastAsia="Times New Roman" w:cs="Times New Roman"/>
            <w:szCs w:val="24"/>
            <w:lang w:eastAsia="es-CO"/>
          </w:rPr>
          <w:t>artículo 242-1</w:t>
        </w:r>
      </w:hyperlink>
      <w:r w:rsidRPr="00975544">
        <w:rPr>
          <w:rFonts w:eastAsia="Times New Roman" w:cs="Times New Roman"/>
          <w:szCs w:val="24"/>
          <w:lang w:eastAsia="es-CO"/>
        </w:rPr>
        <w:t> y el parágrafo 1 del </w:t>
      </w:r>
      <w:hyperlink r:id="rId70" w:tooltip="Estatuto Tributario CETA" w:history="1">
        <w:r w:rsidRPr="00975544">
          <w:rPr>
            <w:rFonts w:eastAsia="Times New Roman" w:cs="Times New Roman"/>
            <w:szCs w:val="24"/>
            <w:lang w:eastAsia="es-CO"/>
          </w:rPr>
          <w:t>artículo 245</w:t>
        </w:r>
      </w:hyperlink>
      <w:r w:rsidRPr="00975544">
        <w:rPr>
          <w:rFonts w:eastAsia="Times New Roman" w:cs="Times New Roman"/>
          <w:szCs w:val="24"/>
          <w:lang w:eastAsia="es-CO"/>
        </w:rPr>
        <w:t> del Estatuto Tributario y este Capítulo, según corresponda.</w:t>
      </w:r>
    </w:p>
    <w:p w14:paraId="58072EBF"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269930CD"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El valor del impuesto unificado SIMPLE a detraer en ambos casos, corresponde al valor determinado para el componente simple nacional”.</w:t>
      </w:r>
    </w:p>
    <w:p w14:paraId="5DF1F306"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2605231E"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szCs w:val="24"/>
          <w:lang w:eastAsia="es-CO"/>
        </w:rPr>
        <w:t>“Artículo 1.2.1.10.8. </w:t>
      </w:r>
      <w:r w:rsidRPr="00975544">
        <w:rPr>
          <w:rFonts w:eastAsia="Times New Roman" w:cs="Times New Roman"/>
          <w:b/>
          <w:bCs/>
          <w:i/>
          <w:iCs/>
          <w:szCs w:val="24"/>
          <w:lang w:eastAsia="es-CO"/>
        </w:rPr>
        <w:t>Dividendos o participaciones decretados en calidad de exigibles. </w:t>
      </w:r>
      <w:r w:rsidRPr="00975544">
        <w:rPr>
          <w:rFonts w:eastAsia="Times New Roman" w:cs="Times New Roman"/>
          <w:szCs w:val="24"/>
          <w:lang w:eastAsia="es-CO"/>
        </w:rPr>
        <w:t>Para los fines del presente capítulo y del capítulo 7 del Título 4 de la Parte 2 del Libro 1 del presente decreto se entiende por dividendos o participaciones decretados en calidad de exigibles o abonados en cuenta en calidad de exigibles, aquellos cuya exigibilidad por parte de los socios, accionistas, comuneros, asociados, suscriptores o similares puede hacerse efectiva en forma inmediata, porque la asamblea general u órgano máximo de dirección no dispuso plazo o condición para su exigibilidad o porque habiéndose dispuesto, este ha expirado o culminado, resultando procedente su cobro”.</w:t>
      </w:r>
    </w:p>
    <w:p w14:paraId="2E210BFE"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44D5DDC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Artículo 4°. </w:t>
      </w:r>
      <w:r w:rsidRPr="00975544">
        <w:rPr>
          <w:rFonts w:eastAsia="Times New Roman" w:cs="Times New Roman"/>
          <w:b/>
          <w:bCs/>
          <w:i/>
          <w:iCs/>
          <w:szCs w:val="24"/>
          <w:lang w:eastAsia="es-CO"/>
        </w:rPr>
        <w:t>Sustitución de los artículos 1.2.4.7.1, 1.2.4.7.2 y 1.2.4.7.3 del Capítulo 7 del Título 4 de la Parte 2 del Libro 1 del Decreto 1625 de 2016, Único Reglamentario en Materia Tributaria. </w:t>
      </w:r>
      <w:r w:rsidRPr="00975544">
        <w:rPr>
          <w:rFonts w:eastAsia="Times New Roman" w:cs="Times New Roman"/>
          <w:szCs w:val="24"/>
          <w:lang w:eastAsia="es-CO"/>
        </w:rPr>
        <w:t>Sustitúyanse los artículos 1.2.4.7.1, 1.2.4.7.2 y 1.2.4.7.3 del Capítulo 7 del Título 4 de la Parte 2 del Libro 1 del Decreto 1625 de 2016, Único Reglamentario en Materia Tributaria, los cuales quedarán así:</w:t>
      </w:r>
    </w:p>
    <w:p w14:paraId="5BAAC2B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 </w:t>
      </w:r>
    </w:p>
    <w:p w14:paraId="40FD8827"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i/>
          <w:iCs/>
          <w:szCs w:val="24"/>
          <w:lang w:eastAsia="es-CO"/>
        </w:rPr>
        <w:t>“</w:t>
      </w:r>
      <w:r w:rsidRPr="00975544">
        <w:rPr>
          <w:rFonts w:eastAsia="Times New Roman" w:cs="Times New Roman"/>
          <w:b/>
          <w:bCs/>
          <w:szCs w:val="24"/>
          <w:lang w:eastAsia="es-CO"/>
        </w:rPr>
        <w:t>Artículo 1.2.4.7.1. </w:t>
      </w:r>
      <w:r w:rsidRPr="00975544">
        <w:rPr>
          <w:rFonts w:eastAsia="Times New Roman" w:cs="Times New Roman"/>
          <w:b/>
          <w:bCs/>
          <w:i/>
          <w:iCs/>
          <w:szCs w:val="24"/>
          <w:lang w:eastAsia="es-CO"/>
        </w:rPr>
        <w:t>Tarifa de retención en la fuente sobre dividendos o participaciones para las personas naturales sucesiones ilíquidas de causantes residentes. </w:t>
      </w:r>
      <w:r w:rsidRPr="00975544">
        <w:rPr>
          <w:rFonts w:eastAsia="Times New Roman" w:cs="Times New Roman"/>
          <w:szCs w:val="24"/>
          <w:lang w:eastAsia="es-CO"/>
        </w:rPr>
        <w:t>Los pagos o abonos en cuenta por concepto de dividendos y participaciones que se realicen a los socios, accionistas, comuneros, asociados, suscriptores o similares que sean personas naturales residentes declarantes del impuesto sobre la renta o sucesiones ilíquidas de causantes residentes, cuando correspondan a la distribución de utilidades gravadas de los años gravables 2016 y anteriores, conforme con lo dispuesto en el parágrafo 2 del </w:t>
      </w:r>
      <w:hyperlink r:id="rId71" w:tooltip="Estatuto Tributario CETA" w:history="1">
        <w:r w:rsidRPr="00975544">
          <w:rPr>
            <w:rFonts w:eastAsia="Times New Roman" w:cs="Times New Roman"/>
            <w:szCs w:val="24"/>
            <w:lang w:eastAsia="es-CO"/>
          </w:rPr>
          <w:t>artículo 49</w:t>
        </w:r>
      </w:hyperlink>
      <w:r w:rsidRPr="00975544">
        <w:rPr>
          <w:rFonts w:eastAsia="Times New Roman" w:cs="Times New Roman"/>
          <w:szCs w:val="24"/>
          <w:lang w:eastAsia="es-CO"/>
        </w:rPr>
        <w:t> del Estatuto Tributario, están sometidos a retención en la fuente a título de impuesto sobre la renta a la tarifa del veinte por ciento (20%).</w:t>
      </w:r>
    </w:p>
    <w:p w14:paraId="595D228C"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650341A7"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lastRenderedPageBreak/>
        <w:t>Cuando el beneficiario del pago o abono en cuenta sea una persona natural residente o sucesión ilíquida de causante residente, no obligada a presentar declaración del impuesto sobre la renta y complementarios, la tarifa de retención en la fuente es del treinta y tres por ciento (33%).</w:t>
      </w:r>
    </w:p>
    <w:p w14:paraId="48FA99FB"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50F204C1"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No obstante, lo previsto en el inciso 2 del presente artículo, la tarifa de retención en la fuente a título del impuesto sobre la renta y complementarios por concepto de dividendos y participaciones será del veinte por ciento (20%) cuando el valor individual o acumulado de los pagos o abonos en cuenta a favor de personas naturales sea igual o superior a mil cuatrocientas (1.400) Unidades de Valor Tributario -UVT, durante el respectivo año gravable”.</w:t>
      </w:r>
    </w:p>
    <w:p w14:paraId="6FAD4065"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648C4C30"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“Artículo 1.2.4.7.2. </w:t>
      </w:r>
      <w:r w:rsidRPr="00975544">
        <w:rPr>
          <w:rFonts w:eastAsia="Times New Roman" w:cs="Times New Roman"/>
          <w:b/>
          <w:bCs/>
          <w:i/>
          <w:iCs/>
          <w:szCs w:val="24"/>
          <w:lang w:eastAsia="es-CO"/>
        </w:rPr>
        <w:t>Tarifa de retención en la fuente sobre dividendos o participaciones para las personas naturales y sucesiones ilíquidas de causantes no residentes y sociedades y entidades extranjeras sin domicilio principal en el país. </w:t>
      </w:r>
      <w:r w:rsidRPr="00975544">
        <w:rPr>
          <w:rFonts w:eastAsia="Times New Roman" w:cs="Times New Roman"/>
          <w:szCs w:val="24"/>
          <w:lang w:eastAsia="es-CO"/>
        </w:rPr>
        <w:t>De conformidad con el régimen de transición previsto en el </w:t>
      </w:r>
      <w:hyperlink r:id="rId72" w:tooltip="Estatuto Tributario CETA" w:history="1">
        <w:r w:rsidRPr="00975544">
          <w:rPr>
            <w:rFonts w:eastAsia="Times New Roman" w:cs="Times New Roman"/>
            <w:szCs w:val="24"/>
            <w:lang w:eastAsia="es-CO"/>
          </w:rPr>
          <w:t>artículo 246-1</w:t>
        </w:r>
      </w:hyperlink>
      <w:r w:rsidRPr="00975544">
        <w:rPr>
          <w:rFonts w:eastAsia="Times New Roman" w:cs="Times New Roman"/>
          <w:szCs w:val="24"/>
          <w:lang w:eastAsia="es-CO"/>
        </w:rPr>
        <w:t> del Estatuto Tributario, los dividendos y participaciones pagados o abonados en cuenta a los socios, accionistas, comuneros, asociados, suscriptores o similares que sean personas naturales no residentes en el país, las sucesiones ilíquidas de causantes que al momento de su muerte no eran residentes en el país y sociedades u otras entidades extranjeras sin domicilio principal en el país, correspondiente a utilidades de los años gravables 2016 y anteriores, determinados conforme con la reglas de los artículos </w:t>
      </w:r>
      <w:hyperlink r:id="rId73" w:tooltip="Estatuto Tributario CETA" w:history="1">
        <w:r w:rsidRPr="00975544">
          <w:rPr>
            <w:rFonts w:eastAsia="Times New Roman" w:cs="Times New Roman"/>
            <w:szCs w:val="24"/>
            <w:lang w:eastAsia="es-CO"/>
          </w:rPr>
          <w:t>48</w:t>
        </w:r>
      </w:hyperlink>
      <w:r w:rsidRPr="00975544">
        <w:rPr>
          <w:rFonts w:eastAsia="Times New Roman" w:cs="Times New Roman"/>
          <w:szCs w:val="24"/>
          <w:lang w:eastAsia="es-CO"/>
        </w:rPr>
        <w:t> y </w:t>
      </w:r>
      <w:hyperlink r:id="rId74" w:tooltip="Estatuto Tributario CETA" w:history="1">
        <w:r w:rsidRPr="00975544">
          <w:rPr>
            <w:rFonts w:eastAsia="Times New Roman" w:cs="Times New Roman"/>
            <w:szCs w:val="24"/>
            <w:lang w:eastAsia="es-CO"/>
          </w:rPr>
          <w:t>49</w:t>
        </w:r>
      </w:hyperlink>
      <w:r w:rsidRPr="00975544">
        <w:rPr>
          <w:rFonts w:eastAsia="Times New Roman" w:cs="Times New Roman"/>
          <w:szCs w:val="24"/>
          <w:lang w:eastAsia="es-CO"/>
        </w:rPr>
        <w:t> del Estatuto Tributario, están sometidos a retención en la fuente a título de impuesto sobre la renta a la tarifa del treinta y tres por ciento (33%).</w:t>
      </w:r>
    </w:p>
    <w:p w14:paraId="7553C40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 </w:t>
      </w:r>
    </w:p>
    <w:p w14:paraId="2994EECE"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i/>
          <w:iCs/>
          <w:szCs w:val="24"/>
          <w:lang w:eastAsia="es-CO"/>
        </w:rPr>
        <w:t>“</w:t>
      </w:r>
      <w:r w:rsidRPr="00975544">
        <w:rPr>
          <w:rFonts w:eastAsia="Times New Roman" w:cs="Times New Roman"/>
          <w:b/>
          <w:bCs/>
          <w:szCs w:val="24"/>
          <w:lang w:eastAsia="es-CO"/>
        </w:rPr>
        <w:t>Artículo 1.2.4.7.3. </w:t>
      </w:r>
      <w:r w:rsidRPr="00975544">
        <w:rPr>
          <w:rFonts w:eastAsia="Times New Roman" w:cs="Times New Roman"/>
          <w:b/>
          <w:bCs/>
          <w:i/>
          <w:iCs/>
          <w:szCs w:val="24"/>
          <w:lang w:eastAsia="es-CO"/>
        </w:rPr>
        <w:t>Tarifa de retención en la fuente sobre dividendos y participaciones para las personas naturales residentes en el país y sucesiones ilíquidas de causantes que al momento de su muerte eran residentes en el país. </w:t>
      </w:r>
      <w:r w:rsidRPr="00975544">
        <w:rPr>
          <w:rFonts w:eastAsia="Times New Roman" w:cs="Times New Roman"/>
          <w:szCs w:val="24"/>
          <w:lang w:eastAsia="es-CO"/>
        </w:rPr>
        <w:t>Los pagos o abonos en cuenta por concepto de dividendos y participaciones pagados o abonados en cuenta a los socios, accionistas, comuneros, asociados, suscriptores o similares que sean personas naturales residentes en el país y a las sucesiones ilíquidas de causantes que al momento de su muerte eran residentes en el país, provenientes de la distribución de utilidades generadas a partir del primero (1°) de enero de 2017 que no hayan sido decretados en calidad de exigibles hasta el treinta y uno (31) de diciembre de 2018, estarán sometidos a retención en la fuente, de la siguiente manera:</w:t>
      </w:r>
    </w:p>
    <w:p w14:paraId="519A24C9"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21820598"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1.      Los dividendos y participaciones provenientes de la distribución de utilidades que hubieran sido consideradas como ingreso no constitutivo de renta ni ganancia ocasional, conforme con lo dispuesto en los artículos </w:t>
      </w:r>
      <w:hyperlink r:id="rId75" w:tooltip="Estatuto Tributario CETA" w:history="1">
        <w:r w:rsidRPr="00975544">
          <w:rPr>
            <w:rFonts w:eastAsia="Times New Roman" w:cs="Times New Roman"/>
            <w:szCs w:val="24"/>
            <w:lang w:eastAsia="es-CO"/>
          </w:rPr>
          <w:t>48</w:t>
        </w:r>
      </w:hyperlink>
      <w:r w:rsidRPr="00975544">
        <w:rPr>
          <w:rFonts w:eastAsia="Times New Roman" w:cs="Times New Roman"/>
          <w:szCs w:val="24"/>
          <w:lang w:eastAsia="es-CO"/>
        </w:rPr>
        <w:t> o </w:t>
      </w:r>
      <w:hyperlink r:id="rId76" w:tooltip="Estatuto Tributario CETA" w:history="1">
        <w:r w:rsidRPr="00975544">
          <w:rPr>
            <w:rFonts w:eastAsia="Times New Roman" w:cs="Times New Roman"/>
            <w:szCs w:val="24"/>
            <w:lang w:eastAsia="es-CO"/>
          </w:rPr>
          <w:t>49</w:t>
        </w:r>
      </w:hyperlink>
      <w:r w:rsidRPr="00975544">
        <w:rPr>
          <w:rFonts w:eastAsia="Times New Roman" w:cs="Times New Roman"/>
          <w:szCs w:val="24"/>
          <w:lang w:eastAsia="es-CO"/>
        </w:rPr>
        <w:t> del Estatuto Tributario, estarán sujetos a retención en la fuente a título de impuesto sobre la renta y complementarios, de conformidad con la siguiente tabla:</w:t>
      </w:r>
    </w:p>
    <w:p w14:paraId="141D5224"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1114"/>
        <w:gridCol w:w="1627"/>
        <w:gridCol w:w="1987"/>
        <w:gridCol w:w="4090"/>
      </w:tblGrid>
      <w:tr w:rsidR="00975544" w:rsidRPr="00975544" w14:paraId="0EFC12C1" w14:textId="77777777" w:rsidTr="00990A4D">
        <w:trPr>
          <w:jc w:val="center"/>
        </w:trPr>
        <w:tc>
          <w:tcPr>
            <w:tcW w:w="24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3E4F237"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b/>
                <w:bCs/>
                <w:szCs w:val="24"/>
                <w:lang w:eastAsia="es-CO"/>
              </w:rPr>
              <w:t>Rangos en UVT</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2CF83B"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b/>
                <w:bCs/>
                <w:szCs w:val="24"/>
                <w:lang w:eastAsia="es-CO"/>
              </w:rPr>
              <w:t>Tarifa Marginal</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3BB783"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b/>
                <w:bCs/>
                <w:szCs w:val="24"/>
                <w:lang w:eastAsia="es-CO"/>
              </w:rPr>
              <w:t>Impuesto</w:t>
            </w:r>
          </w:p>
        </w:tc>
      </w:tr>
      <w:tr w:rsidR="00975544" w:rsidRPr="00975544" w14:paraId="1FFE62B8" w14:textId="77777777" w:rsidTr="00990A4D">
        <w:trPr>
          <w:jc w:val="center"/>
        </w:trPr>
        <w:tc>
          <w:tcPr>
            <w:tcW w:w="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683AD2"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b/>
                <w:bCs/>
                <w:szCs w:val="24"/>
                <w:lang w:eastAsia="es-CO"/>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A579C8"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b/>
                <w:bCs/>
                <w:szCs w:val="24"/>
                <w:lang w:eastAsia="es-CO"/>
              </w:rPr>
              <w:t>Hasta</w:t>
            </w:r>
          </w:p>
        </w:tc>
        <w:tc>
          <w:tcPr>
            <w:tcW w:w="0" w:type="auto"/>
            <w:vMerge/>
            <w:tcBorders>
              <w:top w:val="single" w:sz="8" w:space="0" w:color="auto"/>
              <w:left w:val="nil"/>
              <w:bottom w:val="single" w:sz="8" w:space="0" w:color="auto"/>
              <w:right w:val="single" w:sz="8" w:space="0" w:color="auto"/>
            </w:tcBorders>
            <w:vAlign w:val="center"/>
            <w:hideMark/>
          </w:tcPr>
          <w:p w14:paraId="0B3DD24A" w14:textId="77777777" w:rsidR="00975544" w:rsidRPr="00975544" w:rsidRDefault="00975544" w:rsidP="00975544">
            <w:pPr>
              <w:spacing w:line="240" w:lineRule="auto"/>
              <w:ind w:left="0" w:firstLine="0"/>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14:paraId="5DB91242" w14:textId="77777777" w:rsidR="00975544" w:rsidRPr="00975544" w:rsidRDefault="00975544" w:rsidP="00975544">
            <w:pPr>
              <w:spacing w:line="240" w:lineRule="auto"/>
              <w:ind w:left="0" w:firstLine="0"/>
              <w:rPr>
                <w:rFonts w:eastAsia="Times New Roman" w:cs="Times New Roman"/>
                <w:szCs w:val="24"/>
                <w:lang w:eastAsia="es-CO"/>
              </w:rPr>
            </w:pPr>
          </w:p>
        </w:tc>
      </w:tr>
      <w:tr w:rsidR="00975544" w:rsidRPr="00975544" w14:paraId="20FAA0C7" w14:textId="77777777" w:rsidTr="00990A4D">
        <w:trPr>
          <w:jc w:val="center"/>
        </w:trPr>
        <w:tc>
          <w:tcPr>
            <w:tcW w:w="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1DE02B"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szCs w:val="24"/>
                <w:lang w:eastAsia="es-CO"/>
              </w:rPr>
              <w:t>&gt;0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2DBBB7"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szCs w:val="24"/>
                <w:lang w:eastAsia="es-CO"/>
              </w:rPr>
              <w:t>300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87637A"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000CDF"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szCs w:val="24"/>
                <w:lang w:eastAsia="es-CO"/>
              </w:rPr>
              <w:t>0</w:t>
            </w:r>
          </w:p>
        </w:tc>
      </w:tr>
      <w:tr w:rsidR="00975544" w:rsidRPr="00975544" w14:paraId="5948B3EB" w14:textId="77777777" w:rsidTr="00990A4D">
        <w:trPr>
          <w:jc w:val="center"/>
        </w:trPr>
        <w:tc>
          <w:tcPr>
            <w:tcW w:w="8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9F6BCFF"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szCs w:val="24"/>
                <w:lang w:eastAsia="es-CO"/>
              </w:rPr>
              <w:t>&gt;300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BD6026"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szCs w:val="24"/>
                <w:lang w:eastAsia="es-CO"/>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1E5FA9"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szCs w:val="24"/>
                <w:lang w:eastAsia="es-CO"/>
              </w:rPr>
              <w:t>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487F4E" w14:textId="77777777" w:rsidR="00975544" w:rsidRPr="00975544" w:rsidRDefault="00975544" w:rsidP="00975544">
            <w:pPr>
              <w:spacing w:line="240" w:lineRule="auto"/>
              <w:ind w:left="284" w:firstLine="0"/>
              <w:jc w:val="center"/>
              <w:rPr>
                <w:rFonts w:eastAsia="Times New Roman" w:cs="Times New Roman"/>
                <w:szCs w:val="24"/>
                <w:lang w:eastAsia="es-CO"/>
              </w:rPr>
            </w:pPr>
            <w:r w:rsidRPr="00975544">
              <w:rPr>
                <w:rFonts w:eastAsia="Times New Roman" w:cs="Times New Roman"/>
                <w:szCs w:val="24"/>
                <w:lang w:eastAsia="es-CO"/>
              </w:rPr>
              <w:t>(Dividendos en UVT menos 300 UVT) x 15%</w:t>
            </w:r>
          </w:p>
        </w:tc>
      </w:tr>
    </w:tbl>
    <w:p w14:paraId="552B1D61"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lastRenderedPageBreak/>
        <w:t> </w:t>
      </w:r>
    </w:p>
    <w:p w14:paraId="7212F85D"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5CCEF7BA"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Lo dispuesto en este numeral no aplica a los dividendos y participaciones provenientes del proyecto calificado como megainversión y que cumplan con lo previsto en el </w:t>
      </w:r>
      <w:hyperlink r:id="rId77" w:tooltip="Estatuto Tributario CETA" w:history="1">
        <w:r w:rsidRPr="00975544">
          <w:rPr>
            <w:rFonts w:eastAsia="Times New Roman" w:cs="Times New Roman"/>
            <w:szCs w:val="24"/>
            <w:lang w:eastAsia="es-CO"/>
          </w:rPr>
          <w:t>artículo 235-3</w:t>
        </w:r>
      </w:hyperlink>
      <w:r w:rsidRPr="00975544">
        <w:rPr>
          <w:rFonts w:eastAsia="Times New Roman" w:cs="Times New Roman"/>
          <w:szCs w:val="24"/>
          <w:lang w:eastAsia="es-CO"/>
        </w:rPr>
        <w:t> del Estatuto Tributario.</w:t>
      </w:r>
    </w:p>
    <w:p w14:paraId="0B0282CD"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7A6098FC"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2. Cuando el pago o abono en cuenta corresponda a la distribución de utilidades gravadas conforme con lo dispuesto en el parágrafo 2ª del </w:t>
      </w:r>
      <w:hyperlink r:id="rId78" w:tooltip="Estatuto Tributario CETA" w:history="1">
        <w:r w:rsidRPr="00975544">
          <w:rPr>
            <w:rFonts w:eastAsia="Times New Roman" w:cs="Times New Roman"/>
            <w:szCs w:val="24"/>
            <w:lang w:eastAsia="es-CO"/>
          </w:rPr>
          <w:t>artículo 49</w:t>
        </w:r>
      </w:hyperlink>
      <w:r w:rsidRPr="00975544">
        <w:rPr>
          <w:rFonts w:eastAsia="Times New Roman" w:cs="Times New Roman"/>
          <w:szCs w:val="24"/>
          <w:lang w:eastAsia="es-CO"/>
        </w:rPr>
        <w:t> del Estatuto Tributario, se aplicará la retención en la fuente de la siguiente manera:</w:t>
      </w:r>
    </w:p>
    <w:p w14:paraId="66D9E352"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4FF2B0A8"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2.1. Al pago o abono en cuenta se le aplica la retención en la fuente a las tarifas previstas en el </w:t>
      </w:r>
      <w:hyperlink r:id="rId79" w:tooltip="Estatuto Tributario CETA" w:history="1">
        <w:r w:rsidRPr="00975544">
          <w:rPr>
            <w:rFonts w:eastAsia="Times New Roman" w:cs="Times New Roman"/>
            <w:szCs w:val="24"/>
            <w:lang w:eastAsia="es-CO"/>
          </w:rPr>
          <w:t>artículo 240</w:t>
        </w:r>
      </w:hyperlink>
      <w:r w:rsidRPr="00975544">
        <w:rPr>
          <w:rFonts w:eastAsia="Times New Roman" w:cs="Times New Roman"/>
          <w:szCs w:val="24"/>
          <w:lang w:eastAsia="es-CO"/>
        </w:rPr>
        <w:t> del Estatuto Tributario, según corresponda, y de acuerdo al período gravable en que se paguen o abonen en cuenta.</w:t>
      </w:r>
    </w:p>
    <w:p w14:paraId="46591DEB" w14:textId="77777777" w:rsidR="0050788A" w:rsidRDefault="0050788A" w:rsidP="00975544">
      <w:pPr>
        <w:spacing w:line="240" w:lineRule="auto"/>
        <w:ind w:left="284" w:firstLine="0"/>
        <w:jc w:val="both"/>
        <w:rPr>
          <w:rFonts w:eastAsia="Times New Roman" w:cs="Times New Roman"/>
          <w:szCs w:val="24"/>
          <w:lang w:eastAsia="es-CO"/>
        </w:rPr>
      </w:pPr>
    </w:p>
    <w:p w14:paraId="2C6FFE24" w14:textId="183F1018"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Cuando los dividendos o participaciones provengan de proyectos calificados como megainversiones y que cumplan con lo previsto en el </w:t>
      </w:r>
      <w:hyperlink r:id="rId80" w:tooltip="Estatuto Tributario CETA" w:history="1">
        <w:r w:rsidRPr="00975544">
          <w:rPr>
            <w:rFonts w:eastAsia="Times New Roman" w:cs="Times New Roman"/>
            <w:szCs w:val="24"/>
            <w:lang w:eastAsia="es-CO"/>
          </w:rPr>
          <w:t>artículo 235-3</w:t>
        </w:r>
      </w:hyperlink>
      <w:r w:rsidRPr="00975544">
        <w:rPr>
          <w:rFonts w:eastAsia="Times New Roman" w:cs="Times New Roman"/>
          <w:szCs w:val="24"/>
          <w:lang w:eastAsia="es-CO"/>
        </w:rPr>
        <w:t> del Estatuto Tributario, estarán sometidos a la tarifa de retención en la fuente del veintisiete por ciento (27%), de conformidad con el numeral 4 del </w:t>
      </w:r>
      <w:hyperlink r:id="rId81" w:tooltip="Estatuto Tributario CETA" w:history="1">
        <w:r w:rsidRPr="00975544">
          <w:rPr>
            <w:rFonts w:eastAsia="Times New Roman" w:cs="Times New Roman"/>
            <w:szCs w:val="24"/>
            <w:lang w:eastAsia="es-CO"/>
          </w:rPr>
          <w:t>artículo 235-3</w:t>
        </w:r>
      </w:hyperlink>
      <w:r w:rsidRPr="00975544">
        <w:rPr>
          <w:rFonts w:eastAsia="Times New Roman" w:cs="Times New Roman"/>
          <w:szCs w:val="24"/>
          <w:lang w:eastAsia="es-CO"/>
        </w:rPr>
        <w:t> del Estatuto Tributario.</w:t>
      </w:r>
    </w:p>
    <w:p w14:paraId="473E1D9E" w14:textId="77777777" w:rsidR="0050788A" w:rsidRDefault="0050788A" w:rsidP="00975544">
      <w:pPr>
        <w:spacing w:line="240" w:lineRule="auto"/>
        <w:ind w:left="284" w:firstLine="0"/>
        <w:jc w:val="both"/>
        <w:rPr>
          <w:rFonts w:eastAsia="Times New Roman" w:cs="Times New Roman"/>
          <w:szCs w:val="24"/>
          <w:lang w:eastAsia="es-CO"/>
        </w:rPr>
      </w:pPr>
    </w:p>
    <w:p w14:paraId="5F756E23" w14:textId="63DD98DC"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2.2. Al pago o abono en cuenta se le resta la retención en la fuente del numeral anterior, y al resultado obtenido se aplica la tabla de retención en la fuente del presente artículo.</w:t>
      </w:r>
    </w:p>
    <w:p w14:paraId="511FCB01" w14:textId="77777777" w:rsidR="0050788A" w:rsidRDefault="0050788A" w:rsidP="00975544">
      <w:pPr>
        <w:spacing w:line="240" w:lineRule="auto"/>
        <w:ind w:left="284" w:firstLine="0"/>
        <w:jc w:val="both"/>
        <w:rPr>
          <w:rFonts w:eastAsia="Times New Roman" w:cs="Times New Roman"/>
          <w:szCs w:val="24"/>
          <w:lang w:eastAsia="es-CO"/>
        </w:rPr>
      </w:pPr>
    </w:p>
    <w:p w14:paraId="370F245C" w14:textId="35030D3E"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2.3. La retención en la fuente de este numeral corresponde a la sumatoria de los numerales 2.1 y 2.2 del presente artículo.</w:t>
      </w:r>
    </w:p>
    <w:p w14:paraId="5AF2A99F"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2A622E8D"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3. La retención en la fuente total por concepto de dividendos y participaciones, corresponderá a la sumatoria de los numerales 1 y 2 de este artículo cuando haya lugar a ello”.</w:t>
      </w:r>
    </w:p>
    <w:p w14:paraId="13A09F62"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140F2302"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Parágrafo</w:t>
      </w:r>
      <w:r w:rsidRPr="00975544">
        <w:rPr>
          <w:rFonts w:eastAsia="Times New Roman" w:cs="Times New Roman"/>
          <w:szCs w:val="24"/>
          <w:lang w:eastAsia="es-CO"/>
        </w:rPr>
        <w:t>. La retención en la fuente aquí prevista aplica para el pago o abono en cuenta, lo que ocurra primero, del valor total de los dividendos y participaciones decretados en calidad de exigibles durante el período gravable, independientemente del número de cuotas en que se fraccione dicho valor”.</w:t>
      </w:r>
    </w:p>
    <w:p w14:paraId="23BEC43E"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687B410F"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Artículo 5°. </w:t>
      </w:r>
      <w:r w:rsidRPr="00975544">
        <w:rPr>
          <w:rFonts w:eastAsia="Times New Roman" w:cs="Times New Roman"/>
          <w:b/>
          <w:bCs/>
          <w:i/>
          <w:iCs/>
          <w:szCs w:val="24"/>
          <w:lang w:eastAsia="es-CO"/>
        </w:rPr>
        <w:t>Adición de los artículos 1.2.4.7.8, 1.2.4.7.9 y 1.2.4.7.10 al Capítulo 7 del Título 4 de la Parte 2 del Libro 1 del Decreto 1625 de 2016, Único Reglamentario en Materia Tributaria. </w:t>
      </w:r>
      <w:r w:rsidRPr="00975544">
        <w:rPr>
          <w:rFonts w:eastAsia="Times New Roman" w:cs="Times New Roman"/>
          <w:szCs w:val="24"/>
          <w:lang w:eastAsia="es-CO"/>
        </w:rPr>
        <w:t>Adiciónense los artículos 1.2.4.7.8, 1.2.4.7.9 y 1.2.4.7.10 al Capítulo 7 del Título 4 de la Parte 2 del Libro 1 del Decreto 1625 de 2016, Único Reglamentario en Materia Tributaria, los cuales quedarán así:</w:t>
      </w:r>
    </w:p>
    <w:p w14:paraId="5B7BC1AD"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 </w:t>
      </w:r>
    </w:p>
    <w:p w14:paraId="35C1F2E6"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i/>
          <w:iCs/>
          <w:szCs w:val="24"/>
          <w:lang w:eastAsia="es-CO"/>
        </w:rPr>
        <w:t>“</w:t>
      </w:r>
      <w:r w:rsidRPr="00975544">
        <w:rPr>
          <w:rFonts w:eastAsia="Times New Roman" w:cs="Times New Roman"/>
          <w:b/>
          <w:bCs/>
          <w:szCs w:val="24"/>
          <w:lang w:eastAsia="es-CO"/>
        </w:rPr>
        <w:t>Artículo 1.2.4.7.8. </w:t>
      </w:r>
      <w:r w:rsidRPr="00975544">
        <w:rPr>
          <w:rFonts w:eastAsia="Times New Roman" w:cs="Times New Roman"/>
          <w:b/>
          <w:bCs/>
          <w:i/>
          <w:iCs/>
          <w:szCs w:val="24"/>
          <w:lang w:eastAsia="es-CO"/>
        </w:rPr>
        <w:t>Tarifa de retención en la fuente sobre dividendos y participaciones para las sociedades y entidades extranjeras y personas naturales no residentes y sucesiones ilíquidas de causantes no residentes. </w:t>
      </w:r>
      <w:r w:rsidRPr="00975544">
        <w:rPr>
          <w:rFonts w:eastAsia="Times New Roman" w:cs="Times New Roman"/>
          <w:szCs w:val="24"/>
          <w:lang w:eastAsia="es-CO"/>
        </w:rPr>
        <w:t xml:space="preserve">Los pagos o abonos en cuenta por concepto de dividendos y participaciones pagados o abonados en cuenta a los socios, accionistas, comuneros, asociados, suscriptores o similares que sean sociedades y entidades extranjeras y personas naturales no residentes y sucesiones ilíquidas de causantes no residentes al momento de su muerte, provenientes de la distribución de </w:t>
      </w:r>
      <w:r w:rsidRPr="00975544">
        <w:rPr>
          <w:rFonts w:eastAsia="Times New Roman" w:cs="Times New Roman"/>
          <w:szCs w:val="24"/>
          <w:lang w:eastAsia="es-CO"/>
        </w:rPr>
        <w:lastRenderedPageBreak/>
        <w:t>utilidades generadas a partir del primero (1°) de enero de 2017 que no hayan sido decretados en calidad de exigibles hasta el treinta y uno (31) de diciembre de 2018, calcularán la retención en la fuente, de la siguiente manera:</w:t>
      </w:r>
    </w:p>
    <w:p w14:paraId="6C902E5B"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724F39DD"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1.      Los dividendos y participaciones provenientes de la distribución de utilidades que hubieran sido consideradas como ingreso no constitutivo de renta ni ganancia ocasional, conforme con lo dispuesto en los artículos </w:t>
      </w:r>
      <w:hyperlink r:id="rId82" w:tooltip="Estatuto Tributario CETA" w:history="1">
        <w:r w:rsidRPr="00975544">
          <w:rPr>
            <w:rFonts w:eastAsia="Times New Roman" w:cs="Times New Roman"/>
            <w:szCs w:val="24"/>
            <w:lang w:eastAsia="es-CO"/>
          </w:rPr>
          <w:t>48</w:t>
        </w:r>
      </w:hyperlink>
      <w:r w:rsidRPr="00975544">
        <w:rPr>
          <w:rFonts w:eastAsia="Times New Roman" w:cs="Times New Roman"/>
          <w:szCs w:val="24"/>
          <w:lang w:eastAsia="es-CO"/>
        </w:rPr>
        <w:t> o </w:t>
      </w:r>
      <w:hyperlink r:id="rId83" w:tooltip="Estatuto Tributario CETA" w:history="1">
        <w:r w:rsidRPr="00975544">
          <w:rPr>
            <w:rFonts w:eastAsia="Times New Roman" w:cs="Times New Roman"/>
            <w:szCs w:val="24"/>
            <w:lang w:eastAsia="es-CO"/>
          </w:rPr>
          <w:t>49</w:t>
        </w:r>
      </w:hyperlink>
      <w:r w:rsidRPr="00975544">
        <w:rPr>
          <w:rFonts w:eastAsia="Times New Roman" w:cs="Times New Roman"/>
          <w:szCs w:val="24"/>
          <w:lang w:eastAsia="es-CO"/>
        </w:rPr>
        <w:t> del Estatuto Tributario, les será aplicable la tarifa del impuesto sobre la renta y complementarios del siete punto cinco por ciento (7,5%).</w:t>
      </w:r>
    </w:p>
    <w:p w14:paraId="646BC733"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15C5C95F"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Lo dispuesto en este numeral no aplica a los dividendos y participaciones provenientes del proyecto calificado como megainversión y que cumplan con lo previsto en el </w:t>
      </w:r>
      <w:hyperlink r:id="rId84" w:tooltip="Estatuto Tributario CETA" w:history="1">
        <w:r w:rsidRPr="00975544">
          <w:rPr>
            <w:rFonts w:eastAsia="Times New Roman" w:cs="Times New Roman"/>
            <w:szCs w:val="24"/>
            <w:lang w:eastAsia="es-CO"/>
          </w:rPr>
          <w:t>artículo 235-3</w:t>
        </w:r>
      </w:hyperlink>
      <w:r w:rsidRPr="00975544">
        <w:rPr>
          <w:rFonts w:eastAsia="Times New Roman" w:cs="Times New Roman"/>
          <w:szCs w:val="24"/>
          <w:lang w:eastAsia="es-CO"/>
        </w:rPr>
        <w:t> del Estatuto Tributario.</w:t>
      </w:r>
    </w:p>
    <w:p w14:paraId="5FCAECD2"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06EC0DAF"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2. Cuando los dividendos o participaciones correspondan a utilidades, que de haberse distribuido a una sociedad nacional hubieren estado gravadas, conforme con lo dispuesto en el parágrafo 2ª del </w:t>
      </w:r>
      <w:hyperlink r:id="rId85" w:tooltip="Estatuto Tributario CETA" w:history="1">
        <w:r w:rsidRPr="00975544">
          <w:rPr>
            <w:rFonts w:eastAsia="Times New Roman" w:cs="Times New Roman"/>
            <w:szCs w:val="24"/>
            <w:lang w:eastAsia="es-CO"/>
          </w:rPr>
          <w:t>artículo 49</w:t>
        </w:r>
      </w:hyperlink>
      <w:r w:rsidRPr="00975544">
        <w:rPr>
          <w:rFonts w:eastAsia="Times New Roman" w:cs="Times New Roman"/>
          <w:szCs w:val="24"/>
          <w:lang w:eastAsia="es-CO"/>
        </w:rPr>
        <w:t> del Estatuto Tributario, estarán sujetos a las tarifas del impuesto sobre la renta y complementarios de que trata el </w:t>
      </w:r>
      <w:hyperlink r:id="rId86" w:tooltip="Estatuto Tributario CETA" w:history="1">
        <w:r w:rsidRPr="00975544">
          <w:rPr>
            <w:rFonts w:eastAsia="Times New Roman" w:cs="Times New Roman"/>
            <w:szCs w:val="24"/>
            <w:lang w:eastAsia="es-CO"/>
          </w:rPr>
          <w:t>artículo 240</w:t>
        </w:r>
      </w:hyperlink>
      <w:r w:rsidRPr="00975544">
        <w:rPr>
          <w:rFonts w:eastAsia="Times New Roman" w:cs="Times New Roman"/>
          <w:szCs w:val="24"/>
          <w:lang w:eastAsia="es-CO"/>
        </w:rPr>
        <w:t> de este Estatuto, según corresponda, y de acuerdo al período gravable en que se paguen o abonen en cuenta, caso en el cual el impuesto señalado en el numeral anterior, se aplicará una vez disminuido este impuesto.</w:t>
      </w:r>
    </w:p>
    <w:p w14:paraId="28D59A70"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25928671"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Cuando los dividendos o participaciones provengan de proyectos calificados como megainversión y que cumplan con lo previsto en el </w:t>
      </w:r>
      <w:hyperlink r:id="rId87" w:tooltip="Estatuto Tributario CETA" w:history="1">
        <w:r w:rsidRPr="00975544">
          <w:rPr>
            <w:rFonts w:eastAsia="Times New Roman" w:cs="Times New Roman"/>
            <w:szCs w:val="24"/>
            <w:lang w:eastAsia="es-CO"/>
          </w:rPr>
          <w:t>artículo 235-3</w:t>
        </w:r>
      </w:hyperlink>
      <w:r w:rsidRPr="00975544">
        <w:rPr>
          <w:rFonts w:eastAsia="Times New Roman" w:cs="Times New Roman"/>
          <w:szCs w:val="24"/>
          <w:lang w:eastAsia="es-CO"/>
        </w:rPr>
        <w:t> del Estatuto Tributario, estarán sometidos a la tarifa de retención en la fuente del veintisiete por ciento (27%), de conformidad con el numeral 4 del </w:t>
      </w:r>
      <w:hyperlink r:id="rId88" w:tooltip="Estatuto Tributario CETA" w:history="1">
        <w:r w:rsidRPr="00975544">
          <w:rPr>
            <w:rFonts w:eastAsia="Times New Roman" w:cs="Times New Roman"/>
            <w:szCs w:val="24"/>
            <w:lang w:eastAsia="es-CO"/>
          </w:rPr>
          <w:t>artículo 235-3</w:t>
        </w:r>
      </w:hyperlink>
      <w:r w:rsidRPr="00975544">
        <w:rPr>
          <w:rFonts w:eastAsia="Times New Roman" w:cs="Times New Roman"/>
          <w:szCs w:val="24"/>
          <w:lang w:eastAsia="es-CO"/>
        </w:rPr>
        <w:t> del Estatuto Tributario.</w:t>
      </w:r>
    </w:p>
    <w:p w14:paraId="013C6908"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szCs w:val="24"/>
          <w:lang w:eastAsia="es-CO"/>
        </w:rPr>
        <w:t> </w:t>
      </w:r>
    </w:p>
    <w:p w14:paraId="0596126E"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szCs w:val="24"/>
          <w:lang w:eastAsia="es-CO"/>
        </w:rPr>
        <w:t>Parágrafo</w:t>
      </w:r>
      <w:r w:rsidRPr="00975544">
        <w:rPr>
          <w:rFonts w:eastAsia="Times New Roman" w:cs="Times New Roman"/>
          <w:szCs w:val="24"/>
          <w:lang w:eastAsia="es-CO"/>
        </w:rPr>
        <w:t>. A los dividendos y participaciones provenientes de inversiones de capital del exterior de portafolio, a que se refiere el </w:t>
      </w:r>
      <w:hyperlink r:id="rId89" w:tooltip="Estatuto Tributario CETA" w:history="1">
        <w:r w:rsidRPr="00975544">
          <w:rPr>
            <w:rFonts w:eastAsia="Times New Roman" w:cs="Times New Roman"/>
            <w:szCs w:val="24"/>
            <w:lang w:eastAsia="es-CO"/>
          </w:rPr>
          <w:t>artículo 18-1</w:t>
        </w:r>
      </w:hyperlink>
      <w:r w:rsidRPr="00975544">
        <w:rPr>
          <w:rFonts w:eastAsia="Times New Roman" w:cs="Times New Roman"/>
          <w:szCs w:val="24"/>
          <w:lang w:eastAsia="es-CO"/>
        </w:rPr>
        <w:t> del Estatuto Tributario, les serán aplicables las tarifas de retención a título del impuesto sobre la renta y complementarios allí previstas, según corresponda. Lo anterior siempre y cuando les aplique lo dispuesto en este artículo.</w:t>
      </w:r>
    </w:p>
    <w:p w14:paraId="694DB41E"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6503C409"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szCs w:val="24"/>
          <w:lang w:eastAsia="es-CO"/>
        </w:rPr>
        <w:t>Artículo 1.2.4.7.9. </w:t>
      </w:r>
      <w:r w:rsidRPr="00975544">
        <w:rPr>
          <w:rFonts w:eastAsia="Times New Roman" w:cs="Times New Roman"/>
          <w:b/>
          <w:bCs/>
          <w:i/>
          <w:iCs/>
          <w:szCs w:val="24"/>
          <w:lang w:eastAsia="es-CO"/>
        </w:rPr>
        <w:t>Tarifa de retención en la fuente sobre dividendos y participación para las personas jurídicas nacionales. </w:t>
      </w:r>
      <w:r w:rsidRPr="00975544">
        <w:rPr>
          <w:rFonts w:eastAsia="Times New Roman" w:cs="Times New Roman"/>
          <w:szCs w:val="24"/>
          <w:lang w:eastAsia="es-CO"/>
        </w:rPr>
        <w:t>Los pagos o abonos en cuenta por concepto de dividendos y participaciones, que se realicen a las sociedades nacionales cuando correspondan a utilidades que se distribuyan a partir del primero (1°) de enero de 2019, tendrán el siguiente tratamiento:</w:t>
      </w:r>
    </w:p>
    <w:p w14:paraId="5C8485C1"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630C19F3"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1. Los dividendos y participaciones provenientes de la distribución de utilidades, conforme con lo dispuesto en el numeral 3 del </w:t>
      </w:r>
      <w:hyperlink r:id="rId90" w:tooltip="Estatuto Tributario CETA" w:history="1">
        <w:r w:rsidRPr="00975544">
          <w:rPr>
            <w:rFonts w:eastAsia="Times New Roman" w:cs="Times New Roman"/>
            <w:szCs w:val="24"/>
            <w:lang w:eastAsia="es-CO"/>
          </w:rPr>
          <w:t>artículo 49</w:t>
        </w:r>
      </w:hyperlink>
      <w:r w:rsidRPr="00975544">
        <w:rPr>
          <w:rFonts w:eastAsia="Times New Roman" w:cs="Times New Roman"/>
          <w:szCs w:val="24"/>
          <w:lang w:eastAsia="es-CO"/>
        </w:rPr>
        <w:t> del Estatuto Tributario, estarán sometidos a retención en la fuente a título de impuesto sobre la renta a la tarifa del siete punto cinco por ciento (7.5%).</w:t>
      </w:r>
    </w:p>
    <w:p w14:paraId="7E46ACAD" w14:textId="77777777" w:rsidR="0050788A" w:rsidRDefault="0050788A" w:rsidP="00975544">
      <w:pPr>
        <w:spacing w:line="240" w:lineRule="auto"/>
        <w:ind w:left="284" w:firstLine="0"/>
        <w:jc w:val="both"/>
        <w:rPr>
          <w:rFonts w:eastAsia="Times New Roman" w:cs="Times New Roman"/>
          <w:szCs w:val="24"/>
          <w:lang w:eastAsia="es-CO"/>
        </w:rPr>
      </w:pPr>
    </w:p>
    <w:p w14:paraId="624C5B23" w14:textId="4BBBCA24"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2. Cuando los dividendos o participaciones correspondan a utilidades gravadas, conforme con lo dispuesto en el parágrafo 2° del </w:t>
      </w:r>
      <w:hyperlink r:id="rId91" w:tooltip="Estatuto Tributario CETA" w:history="1">
        <w:r w:rsidRPr="00975544">
          <w:rPr>
            <w:rFonts w:eastAsia="Times New Roman" w:cs="Times New Roman"/>
            <w:szCs w:val="24"/>
            <w:lang w:eastAsia="es-CO"/>
          </w:rPr>
          <w:t>artículo 49</w:t>
        </w:r>
      </w:hyperlink>
      <w:r w:rsidRPr="00975544">
        <w:rPr>
          <w:rFonts w:eastAsia="Times New Roman" w:cs="Times New Roman"/>
          <w:szCs w:val="24"/>
          <w:lang w:eastAsia="es-CO"/>
        </w:rPr>
        <w:t xml:space="preserve"> del Estatuto Tributario, estarán sometidos a retención en la fuente a título de impuesto sobre la renta a las tarifas previstas </w:t>
      </w:r>
      <w:r w:rsidRPr="00975544">
        <w:rPr>
          <w:rFonts w:eastAsia="Times New Roman" w:cs="Times New Roman"/>
          <w:szCs w:val="24"/>
          <w:lang w:eastAsia="es-CO"/>
        </w:rPr>
        <w:lastRenderedPageBreak/>
        <w:t>en el </w:t>
      </w:r>
      <w:hyperlink r:id="rId92" w:tooltip="Estatuto Tributario CETA" w:history="1">
        <w:r w:rsidRPr="00975544">
          <w:rPr>
            <w:rFonts w:eastAsia="Times New Roman" w:cs="Times New Roman"/>
            <w:szCs w:val="24"/>
            <w:lang w:eastAsia="es-CO"/>
          </w:rPr>
          <w:t>artículo 240</w:t>
        </w:r>
      </w:hyperlink>
      <w:r w:rsidRPr="00975544">
        <w:rPr>
          <w:rFonts w:eastAsia="Times New Roman" w:cs="Times New Roman"/>
          <w:szCs w:val="24"/>
          <w:lang w:eastAsia="es-CO"/>
        </w:rPr>
        <w:t> del Estatuto Tributario, según corresponda, y de acuerdo al período gravable en que se paguen o abonen en cuenta, caso en el cual el impuesto señalado en el numeral anterior, se aplicará una vez disminuido este impuesto.</w:t>
      </w:r>
    </w:p>
    <w:p w14:paraId="26514215"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1660D67B" w14:textId="77777777" w:rsidR="00975544" w:rsidRPr="00975544" w:rsidRDefault="00975544" w:rsidP="00975544">
      <w:pPr>
        <w:spacing w:line="240" w:lineRule="auto"/>
        <w:ind w:left="284" w:firstLine="0"/>
        <w:jc w:val="both"/>
        <w:rPr>
          <w:rFonts w:eastAsia="Times New Roman" w:cs="Times New Roman"/>
          <w:szCs w:val="24"/>
          <w:lang w:eastAsia="es-CO"/>
        </w:rPr>
      </w:pPr>
      <w:r w:rsidRPr="00B45052">
        <w:rPr>
          <w:rFonts w:eastAsia="Times New Roman" w:cs="Times New Roman"/>
          <w:szCs w:val="24"/>
          <w:highlight w:val="green"/>
          <w:lang w:eastAsia="es-CO"/>
        </w:rPr>
        <w:t>La retención en la fuente prevista en el numeral 1 del presente artículo, será trasladable e imputable al beneficiario final persona natural residente o inversionista residente en el exterior que la podrá acreditar en la declaración del impuesto sobre la renta y complementarios según las normas generales del Estatuto Tributario. De igual manera será trasladable e imputable la retención en la fuente correspondiente al numeral 2 del presente artículo una vez disminuido el impuesto de que trata el inciso primero del </w:t>
      </w:r>
      <w:hyperlink r:id="rId93" w:tooltip="Estatuto Tributario CETA" w:history="1">
        <w:r w:rsidRPr="00B45052">
          <w:rPr>
            <w:rFonts w:eastAsia="Times New Roman" w:cs="Times New Roman"/>
            <w:szCs w:val="24"/>
            <w:highlight w:val="green"/>
            <w:lang w:eastAsia="es-CO"/>
          </w:rPr>
          <w:t>artículo 240</w:t>
        </w:r>
      </w:hyperlink>
      <w:r w:rsidRPr="00B45052">
        <w:rPr>
          <w:rFonts w:eastAsia="Times New Roman" w:cs="Times New Roman"/>
          <w:szCs w:val="24"/>
          <w:highlight w:val="green"/>
          <w:lang w:eastAsia="es-CO"/>
        </w:rPr>
        <w:t> del Estatuto Tributario.</w:t>
      </w:r>
    </w:p>
    <w:p w14:paraId="1C10DEAA"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szCs w:val="24"/>
          <w:lang w:eastAsia="es-CO"/>
        </w:rPr>
        <w:t> </w:t>
      </w:r>
    </w:p>
    <w:p w14:paraId="4E3AD927"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szCs w:val="24"/>
          <w:lang w:eastAsia="es-CO"/>
        </w:rPr>
        <w:t>Parágrafo 1°. </w:t>
      </w:r>
      <w:r w:rsidRPr="00975544">
        <w:rPr>
          <w:rFonts w:eastAsia="Times New Roman" w:cs="Times New Roman"/>
          <w:szCs w:val="24"/>
          <w:lang w:eastAsia="es-CO"/>
        </w:rPr>
        <w:t>Cuando los dividendos o participaciones correspondan a utilidades gravadas, conforme con lo señalado en el numeral 2 de este artículo, que se distribuyan a contribuyentes con una tarifa diferente a las previstas en el </w:t>
      </w:r>
      <w:hyperlink r:id="rId94" w:tooltip="Estatuto Tributario CETA" w:history="1">
        <w:r w:rsidRPr="00975544">
          <w:rPr>
            <w:rFonts w:eastAsia="Times New Roman" w:cs="Times New Roman"/>
            <w:szCs w:val="24"/>
            <w:lang w:eastAsia="es-CO"/>
          </w:rPr>
          <w:t>artículo 240</w:t>
        </w:r>
      </w:hyperlink>
      <w:r w:rsidRPr="00975544">
        <w:rPr>
          <w:rFonts w:eastAsia="Times New Roman" w:cs="Times New Roman"/>
          <w:szCs w:val="24"/>
          <w:lang w:eastAsia="es-CO"/>
        </w:rPr>
        <w:t> del Estatuto Tributario, la tarifa de retención en la fuente a título de impuesto sobre la renta corresponderá a la general prevista en el inciso 1 del </w:t>
      </w:r>
      <w:hyperlink r:id="rId95" w:tooltip="Estatuto Tributario CETA" w:history="1">
        <w:r w:rsidRPr="00975544">
          <w:rPr>
            <w:rFonts w:eastAsia="Times New Roman" w:cs="Times New Roman"/>
            <w:szCs w:val="24"/>
            <w:lang w:eastAsia="es-CO"/>
          </w:rPr>
          <w:t>artículo 240</w:t>
        </w:r>
      </w:hyperlink>
      <w:r w:rsidRPr="00975544">
        <w:rPr>
          <w:rFonts w:eastAsia="Times New Roman" w:cs="Times New Roman"/>
          <w:szCs w:val="24"/>
          <w:lang w:eastAsia="es-CO"/>
        </w:rPr>
        <w:t> del Estatuto Tributario y de acuerdo al período gravable en que se paguen o abonen en cuenta.</w:t>
      </w:r>
    </w:p>
    <w:p w14:paraId="42A98C41"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7D766058"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Cuando los dividendos o participaciones correspondan a utilidades gravadas, conforme con lo dispuesto en el parágrafo 2° del </w:t>
      </w:r>
      <w:hyperlink r:id="rId96" w:tooltip="Estatuto Tributario CETA" w:history="1">
        <w:r w:rsidRPr="00975544">
          <w:rPr>
            <w:rFonts w:eastAsia="Times New Roman" w:cs="Times New Roman"/>
            <w:szCs w:val="24"/>
            <w:lang w:eastAsia="es-CO"/>
          </w:rPr>
          <w:t>artículo 49</w:t>
        </w:r>
      </w:hyperlink>
      <w:r w:rsidRPr="00975544">
        <w:rPr>
          <w:rFonts w:eastAsia="Times New Roman" w:cs="Times New Roman"/>
          <w:szCs w:val="24"/>
          <w:lang w:eastAsia="es-CO"/>
        </w:rPr>
        <w:t> del Estatuto Tributario, provenientes de proyectos calificados como megainversión y que cumplan con lo previsto en el </w:t>
      </w:r>
      <w:hyperlink r:id="rId97" w:tooltip="Estatuto Tributario CETA" w:history="1">
        <w:r w:rsidRPr="00975544">
          <w:rPr>
            <w:rFonts w:eastAsia="Times New Roman" w:cs="Times New Roman"/>
            <w:szCs w:val="24"/>
            <w:lang w:eastAsia="es-CO"/>
          </w:rPr>
          <w:t>artículo 235-3</w:t>
        </w:r>
      </w:hyperlink>
      <w:r w:rsidRPr="00975544">
        <w:rPr>
          <w:rFonts w:eastAsia="Times New Roman" w:cs="Times New Roman"/>
          <w:szCs w:val="24"/>
          <w:lang w:eastAsia="es-CO"/>
        </w:rPr>
        <w:t> del Estatuto Tributario, estarán sometidos a retención en la fuente a una tarifa del veintisiete por ciento (27%), de conformidad con el numeral 4 del </w:t>
      </w:r>
      <w:hyperlink r:id="rId98" w:tooltip="Estatuto Tributario CETA" w:history="1">
        <w:r w:rsidRPr="00975544">
          <w:rPr>
            <w:rFonts w:eastAsia="Times New Roman" w:cs="Times New Roman"/>
            <w:szCs w:val="24"/>
            <w:lang w:eastAsia="es-CO"/>
          </w:rPr>
          <w:t>artículo 235-3</w:t>
        </w:r>
      </w:hyperlink>
      <w:r w:rsidRPr="00975544">
        <w:rPr>
          <w:rFonts w:eastAsia="Times New Roman" w:cs="Times New Roman"/>
          <w:szCs w:val="24"/>
          <w:lang w:eastAsia="es-CO"/>
        </w:rPr>
        <w:t> del Estatuto Tributario.</w:t>
      </w:r>
    </w:p>
    <w:p w14:paraId="415AFBCA"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szCs w:val="24"/>
          <w:lang w:eastAsia="es-CO"/>
        </w:rPr>
        <w:t> </w:t>
      </w:r>
    </w:p>
    <w:p w14:paraId="5A7A5CE8" w14:textId="77777777" w:rsidR="00975544" w:rsidRPr="0050788A" w:rsidRDefault="00975544" w:rsidP="00975544">
      <w:pPr>
        <w:spacing w:line="240" w:lineRule="auto"/>
        <w:ind w:left="284" w:firstLine="0"/>
        <w:jc w:val="both"/>
        <w:rPr>
          <w:rFonts w:eastAsia="Times New Roman" w:cs="Times New Roman"/>
          <w:szCs w:val="24"/>
          <w:highlight w:val="green"/>
          <w:lang w:eastAsia="es-CO"/>
        </w:rPr>
      </w:pPr>
      <w:r w:rsidRPr="0050788A">
        <w:rPr>
          <w:rFonts w:eastAsia="Times New Roman" w:cs="Times New Roman"/>
          <w:b/>
          <w:bCs/>
          <w:szCs w:val="24"/>
          <w:highlight w:val="green"/>
          <w:lang w:eastAsia="es-CO"/>
        </w:rPr>
        <w:t>Parágrafo 2°. </w:t>
      </w:r>
      <w:r w:rsidRPr="0050788A">
        <w:rPr>
          <w:rFonts w:eastAsia="Times New Roman" w:cs="Times New Roman"/>
          <w:szCs w:val="24"/>
          <w:highlight w:val="green"/>
          <w:lang w:eastAsia="es-CO"/>
        </w:rPr>
        <w:t>El agente de retención en la fuente aplicará el tratamiento previsto en este artículo por una sola vez, sobre el pago o abono en cuenta del dividendo o participación a la sociedad nacional receptora del mismo.</w:t>
      </w:r>
    </w:p>
    <w:p w14:paraId="234B1908" w14:textId="77777777" w:rsidR="00975544" w:rsidRPr="0050788A" w:rsidRDefault="00975544" w:rsidP="00975544">
      <w:pPr>
        <w:spacing w:line="240" w:lineRule="auto"/>
        <w:ind w:left="284" w:firstLine="0"/>
        <w:jc w:val="both"/>
        <w:rPr>
          <w:rFonts w:eastAsia="Times New Roman" w:cs="Times New Roman"/>
          <w:szCs w:val="24"/>
          <w:highlight w:val="green"/>
          <w:lang w:eastAsia="es-CO"/>
        </w:rPr>
      </w:pPr>
      <w:r w:rsidRPr="0050788A">
        <w:rPr>
          <w:rFonts w:eastAsia="Times New Roman" w:cs="Times New Roman"/>
          <w:szCs w:val="24"/>
          <w:highlight w:val="green"/>
          <w:lang w:eastAsia="es-CO"/>
        </w:rPr>
        <w:t> </w:t>
      </w:r>
    </w:p>
    <w:p w14:paraId="130C1F33" w14:textId="77777777" w:rsidR="00975544" w:rsidRPr="00975544" w:rsidRDefault="00975544" w:rsidP="00975544">
      <w:pPr>
        <w:spacing w:line="240" w:lineRule="auto"/>
        <w:ind w:left="284" w:firstLine="0"/>
        <w:jc w:val="both"/>
        <w:rPr>
          <w:rFonts w:eastAsia="Times New Roman" w:cs="Times New Roman"/>
          <w:szCs w:val="24"/>
          <w:lang w:eastAsia="es-CO"/>
        </w:rPr>
      </w:pPr>
      <w:r w:rsidRPr="0050788A">
        <w:rPr>
          <w:rFonts w:eastAsia="Times New Roman" w:cs="Times New Roman"/>
          <w:szCs w:val="24"/>
          <w:highlight w:val="green"/>
          <w:lang w:eastAsia="es-CO"/>
        </w:rPr>
        <w:t>Cuando el dividendo o participación sea distribuido por la primera sociedad nacional, de que trata el inciso anterior, a otras sociedades nacionales, no habrá lugar a la aplicación de la retención en la fuente prevista en este artículo.</w:t>
      </w:r>
    </w:p>
    <w:p w14:paraId="5315B274"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szCs w:val="24"/>
          <w:lang w:eastAsia="es-CO"/>
        </w:rPr>
        <w:t> </w:t>
      </w:r>
    </w:p>
    <w:p w14:paraId="026BFE8F" w14:textId="77777777" w:rsidR="00975544" w:rsidRPr="00975544" w:rsidRDefault="00975544" w:rsidP="00975544">
      <w:pPr>
        <w:spacing w:line="240" w:lineRule="auto"/>
        <w:ind w:left="284" w:firstLine="0"/>
        <w:jc w:val="both"/>
        <w:rPr>
          <w:rFonts w:eastAsia="Times New Roman" w:cs="Times New Roman"/>
          <w:szCs w:val="24"/>
          <w:lang w:eastAsia="es-CO"/>
        </w:rPr>
      </w:pPr>
      <w:r w:rsidRPr="00870B63">
        <w:rPr>
          <w:rFonts w:eastAsia="Times New Roman" w:cs="Times New Roman"/>
          <w:b/>
          <w:bCs/>
          <w:szCs w:val="24"/>
          <w:highlight w:val="green"/>
          <w:lang w:eastAsia="es-CO"/>
        </w:rPr>
        <w:t>Parágrafo 3°. </w:t>
      </w:r>
      <w:r w:rsidRPr="00870B63">
        <w:rPr>
          <w:rFonts w:eastAsia="Times New Roman" w:cs="Times New Roman"/>
          <w:szCs w:val="24"/>
          <w:highlight w:val="green"/>
          <w:lang w:eastAsia="es-CO"/>
        </w:rPr>
        <w:t>No habrá lugar a practicar la retención en la fuente del siete punto cinco por ciento (7.5%) cuando el dividendo o participación se distribuya a una entidad no contribuyente, ni a las entidades que al momento del pago o abono en cuenta pertenezcan al Régimen Tributario Especial del impuesto sobre la renta y complementarios, de acuerdo con lo dispuesto en el </w:t>
      </w:r>
      <w:hyperlink r:id="rId99" w:tooltip="Estatuto Tributario CETA" w:history="1">
        <w:r w:rsidRPr="00870B63">
          <w:rPr>
            <w:rFonts w:eastAsia="Times New Roman" w:cs="Times New Roman"/>
            <w:szCs w:val="24"/>
            <w:highlight w:val="green"/>
            <w:lang w:eastAsia="es-CO"/>
          </w:rPr>
          <w:t>artículo 19</w:t>
        </w:r>
      </w:hyperlink>
      <w:r w:rsidRPr="00870B63">
        <w:rPr>
          <w:rFonts w:eastAsia="Times New Roman" w:cs="Times New Roman"/>
          <w:szCs w:val="24"/>
          <w:highlight w:val="green"/>
          <w:lang w:eastAsia="es-CO"/>
        </w:rPr>
        <w:t> del Estatuto Tributario y la Sección 1 del Capítulo 5 del Título 1 de la Parte 2 del Libro 1 del presente Decreto, ni a las sociedades bajo el régimen de compañías holding colombianas –CHC, del impuesto sobre la renta, incluyendo las entidades públicas descentralizadas, ni a los grupos empresariales o dentro de sociedades en situación de control debidamente registrados ante la Cámara de Comercio, de conformidad con lo dispuesto en los parágrafos 2° y 3° del </w:t>
      </w:r>
      <w:hyperlink r:id="rId100" w:tooltip="Estatuto Tributario CETA" w:history="1">
        <w:r w:rsidRPr="00870B63">
          <w:rPr>
            <w:rFonts w:eastAsia="Times New Roman" w:cs="Times New Roman"/>
            <w:szCs w:val="24"/>
            <w:highlight w:val="green"/>
            <w:lang w:eastAsia="es-CO"/>
          </w:rPr>
          <w:t>artículo 242-1</w:t>
        </w:r>
      </w:hyperlink>
      <w:r w:rsidRPr="00870B63">
        <w:rPr>
          <w:rFonts w:eastAsia="Times New Roman" w:cs="Times New Roman"/>
          <w:szCs w:val="24"/>
          <w:highlight w:val="green"/>
          <w:lang w:eastAsia="es-CO"/>
        </w:rPr>
        <w:t> del Estatuto Tributario.</w:t>
      </w:r>
    </w:p>
    <w:p w14:paraId="04117571"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2CD31A17"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lastRenderedPageBreak/>
        <w:t>Para efectos del alcance de los conceptos de grupos empresariales o sociedades en situación de control, se deberá tener en cuenta lo dispuesto en la Ley 222 de 1995.</w:t>
      </w:r>
    </w:p>
    <w:p w14:paraId="399CAB01"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 </w:t>
      </w:r>
    </w:p>
    <w:p w14:paraId="4A591AF8"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Los dividendos y participaciones provenientes del proyecto calificado como megainversión, siempre que cumplan para cada año gravable los requisitos para obtener los beneficios fiscales de que trata el </w:t>
      </w:r>
      <w:hyperlink r:id="rId101" w:tooltip="Estatuto Tributario CETA" w:history="1">
        <w:r w:rsidRPr="00975544">
          <w:rPr>
            <w:rFonts w:eastAsia="Times New Roman" w:cs="Times New Roman"/>
            <w:szCs w:val="24"/>
            <w:lang w:eastAsia="es-CO"/>
          </w:rPr>
          <w:t>artículo 235-3</w:t>
        </w:r>
      </w:hyperlink>
      <w:r w:rsidRPr="00975544">
        <w:rPr>
          <w:rFonts w:eastAsia="Times New Roman" w:cs="Times New Roman"/>
          <w:szCs w:val="24"/>
          <w:lang w:eastAsia="es-CO"/>
        </w:rPr>
        <w:t> del Estatuto Tributario, no estarán sujetos a la retención del siete punto cinco por ciento (7.5%) al momento de la distribución a la sociedad nacional.</w:t>
      </w:r>
    </w:p>
    <w:p w14:paraId="576C76E8"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b/>
          <w:bCs/>
          <w:szCs w:val="24"/>
          <w:lang w:eastAsia="es-CO"/>
        </w:rPr>
        <w:t> </w:t>
      </w:r>
    </w:p>
    <w:p w14:paraId="771A81D0" w14:textId="77777777" w:rsidR="00975544" w:rsidRPr="00975544" w:rsidRDefault="00975544" w:rsidP="00975544">
      <w:pPr>
        <w:spacing w:line="240" w:lineRule="auto"/>
        <w:ind w:left="284" w:firstLine="0"/>
        <w:jc w:val="both"/>
        <w:rPr>
          <w:rFonts w:eastAsia="Times New Roman" w:cs="Times New Roman"/>
          <w:szCs w:val="24"/>
          <w:lang w:eastAsia="es-CO"/>
        </w:rPr>
      </w:pPr>
      <w:r w:rsidRPr="00870B63">
        <w:rPr>
          <w:rFonts w:eastAsia="Times New Roman" w:cs="Times New Roman"/>
          <w:b/>
          <w:bCs/>
          <w:szCs w:val="24"/>
          <w:highlight w:val="green"/>
          <w:lang w:eastAsia="es-CO"/>
        </w:rPr>
        <w:t>Parágrafo 4°. </w:t>
      </w:r>
      <w:r w:rsidRPr="00870B63">
        <w:rPr>
          <w:rFonts w:eastAsia="Times New Roman" w:cs="Times New Roman"/>
          <w:szCs w:val="24"/>
          <w:highlight w:val="green"/>
          <w:lang w:eastAsia="es-CO"/>
        </w:rPr>
        <w:t>No habrá lugar a practicar la retención en la fuente cuando se trate de dividendos o participaciones que inicialmente son distribuidos por una sociedad domiciliada en un país miembro de la Comunidad Andina de Naciones (CAN), a una sociedad nacional, que con posterioridad distribuye los dividendos a otra sociedad nacional.</w:t>
      </w:r>
    </w:p>
    <w:p w14:paraId="4EF2F91B" w14:textId="77777777" w:rsidR="00975544" w:rsidRPr="00975544" w:rsidRDefault="00975544" w:rsidP="00841306">
      <w:pPr>
        <w:spacing w:line="240" w:lineRule="auto"/>
        <w:ind w:left="708" w:hanging="424"/>
        <w:jc w:val="both"/>
        <w:rPr>
          <w:rFonts w:eastAsia="Times New Roman" w:cs="Times New Roman"/>
          <w:szCs w:val="24"/>
          <w:lang w:eastAsia="es-CO"/>
        </w:rPr>
      </w:pPr>
      <w:r w:rsidRPr="00975544">
        <w:rPr>
          <w:rFonts w:eastAsia="Times New Roman" w:cs="Times New Roman"/>
          <w:szCs w:val="24"/>
          <w:lang w:eastAsia="es-CO"/>
        </w:rPr>
        <w:t> </w:t>
      </w:r>
    </w:p>
    <w:p w14:paraId="5A4B540D"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La distribución posterior que haga la última sociedad a que se refiere el inciso anterior, dará lugar a calcular la retención en la fuente de que tratan los artículos 1.2.4.7.3 y 1.2.4.7.8 del presente decreto, según corresponda”.</w:t>
      </w:r>
    </w:p>
    <w:p w14:paraId="16E46F5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 </w:t>
      </w:r>
    </w:p>
    <w:p w14:paraId="5490E0D5" w14:textId="77777777" w:rsidR="00975544" w:rsidRPr="00975544" w:rsidRDefault="00975544" w:rsidP="00975544">
      <w:pPr>
        <w:spacing w:line="240" w:lineRule="auto"/>
        <w:ind w:left="0" w:firstLine="0"/>
        <w:jc w:val="both"/>
        <w:rPr>
          <w:rFonts w:eastAsia="Times New Roman" w:cs="Times New Roman"/>
          <w:szCs w:val="24"/>
          <w:lang w:eastAsia="es-CO"/>
        </w:rPr>
      </w:pPr>
      <w:r w:rsidRPr="00C63C89">
        <w:rPr>
          <w:rFonts w:eastAsia="Times New Roman" w:cs="Times New Roman"/>
          <w:b/>
          <w:bCs/>
          <w:i/>
          <w:iCs/>
          <w:szCs w:val="24"/>
          <w:highlight w:val="green"/>
          <w:lang w:eastAsia="es-CO"/>
        </w:rPr>
        <w:t>“</w:t>
      </w:r>
      <w:r w:rsidRPr="00C63C89">
        <w:rPr>
          <w:rFonts w:eastAsia="Times New Roman" w:cs="Times New Roman"/>
          <w:b/>
          <w:bCs/>
          <w:szCs w:val="24"/>
          <w:highlight w:val="green"/>
          <w:lang w:eastAsia="es-CO"/>
        </w:rPr>
        <w:t>Artículo 1.2.4.7.10. </w:t>
      </w:r>
      <w:r w:rsidRPr="00C63C89">
        <w:rPr>
          <w:rFonts w:eastAsia="Times New Roman" w:cs="Times New Roman"/>
          <w:b/>
          <w:bCs/>
          <w:i/>
          <w:iCs/>
          <w:szCs w:val="24"/>
          <w:highlight w:val="green"/>
          <w:lang w:eastAsia="es-CO"/>
        </w:rPr>
        <w:t>Retención en la fuente aplicable en pagos o abonos en cuenta de dividendos y participaciones, que estuvieron sometidos a la retención en la fuente prevista en el artículo 1.2.4.7.9 de este decreto y procedimiento para el cálculo. </w:t>
      </w:r>
      <w:r w:rsidRPr="00C63C89">
        <w:rPr>
          <w:rFonts w:eastAsia="Times New Roman" w:cs="Times New Roman"/>
          <w:szCs w:val="24"/>
          <w:highlight w:val="green"/>
          <w:lang w:eastAsia="es-CO"/>
        </w:rPr>
        <w:t>El pago o abono en cuenta del dividendo o participación que efectúe una sociedad nacional a otra, y esta última lo realice a la persona natural residente o inversionista no residente, dará lugar a calcular la retención en la fuente de que tratan los artículos 1.2.4.7.3 y 1.2.4.7.8 del presente Decreto.</w:t>
      </w:r>
    </w:p>
    <w:p w14:paraId="550E1EFF"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19C811C1" w14:textId="77777777" w:rsidR="00975544" w:rsidRPr="00C63C89" w:rsidRDefault="00975544" w:rsidP="00975544">
      <w:pPr>
        <w:spacing w:line="240" w:lineRule="auto"/>
        <w:ind w:left="0" w:firstLine="0"/>
        <w:jc w:val="both"/>
        <w:rPr>
          <w:rFonts w:eastAsia="Times New Roman" w:cs="Times New Roman"/>
          <w:szCs w:val="24"/>
          <w:highlight w:val="green"/>
          <w:lang w:eastAsia="es-CO"/>
        </w:rPr>
      </w:pPr>
      <w:r w:rsidRPr="00C63C89">
        <w:rPr>
          <w:rFonts w:eastAsia="Times New Roman" w:cs="Times New Roman"/>
          <w:szCs w:val="24"/>
          <w:highlight w:val="green"/>
          <w:lang w:eastAsia="es-CO"/>
        </w:rPr>
        <w:t>Para el cálculo de la retención en la fuente aplicable en pagos o abonos en cuenta de dividendos y participaciones que estuvieron sometidos a la retención en la fuente prevista en el artículo 1.2.4.7.9 de este Decreto, se atenderá el siguiente procedimiento:</w:t>
      </w:r>
    </w:p>
    <w:p w14:paraId="2B5DC8EB" w14:textId="77777777" w:rsidR="00975544" w:rsidRPr="00C63C89" w:rsidRDefault="00975544" w:rsidP="00975544">
      <w:pPr>
        <w:spacing w:line="240" w:lineRule="auto"/>
        <w:ind w:left="0" w:firstLine="0"/>
        <w:jc w:val="both"/>
        <w:rPr>
          <w:rFonts w:eastAsia="Times New Roman" w:cs="Times New Roman"/>
          <w:szCs w:val="24"/>
          <w:highlight w:val="green"/>
          <w:lang w:eastAsia="es-CO"/>
        </w:rPr>
      </w:pPr>
      <w:r w:rsidRPr="00C63C89">
        <w:rPr>
          <w:rFonts w:eastAsia="Times New Roman" w:cs="Times New Roman"/>
          <w:szCs w:val="24"/>
          <w:highlight w:val="green"/>
          <w:lang w:eastAsia="es-CO"/>
        </w:rPr>
        <w:t> </w:t>
      </w:r>
    </w:p>
    <w:p w14:paraId="47F1B4DD" w14:textId="77777777" w:rsidR="00975544" w:rsidRPr="00C63C89" w:rsidRDefault="00975544" w:rsidP="00975544">
      <w:pPr>
        <w:spacing w:line="240" w:lineRule="auto"/>
        <w:ind w:left="0" w:firstLine="0"/>
        <w:jc w:val="both"/>
        <w:rPr>
          <w:rFonts w:eastAsia="Times New Roman" w:cs="Times New Roman"/>
          <w:szCs w:val="24"/>
          <w:highlight w:val="green"/>
          <w:lang w:eastAsia="es-CO"/>
        </w:rPr>
      </w:pPr>
      <w:r w:rsidRPr="00C63C89">
        <w:rPr>
          <w:rFonts w:eastAsia="Times New Roman" w:cs="Times New Roman"/>
          <w:szCs w:val="24"/>
          <w:highlight w:val="green"/>
          <w:lang w:eastAsia="es-CO"/>
        </w:rPr>
        <w:t>1. Se efectuará la retención en la fuente de conformidad con los artículos 1.2.4.7.3 y 1.2.4.7.8 del presente Decreto según corresponda y a este valor, se le detraerá el valor de la retención en la fuente trasladable e imputable a la persona natural residente o inversionista no residente en la proporción que le corresponda del dividendo sometido a retención, conforme con lo previsto en el artículo 1.2.4.7.9 de este Decreto y en proporción a su participación en dicho dividendo.</w:t>
      </w:r>
    </w:p>
    <w:p w14:paraId="1EB465CB" w14:textId="77777777" w:rsidR="00975544" w:rsidRPr="00C63C89" w:rsidRDefault="00975544" w:rsidP="00975544">
      <w:pPr>
        <w:spacing w:line="240" w:lineRule="auto"/>
        <w:ind w:left="0" w:firstLine="0"/>
        <w:jc w:val="both"/>
        <w:rPr>
          <w:rFonts w:eastAsia="Times New Roman" w:cs="Times New Roman"/>
          <w:szCs w:val="24"/>
          <w:highlight w:val="green"/>
          <w:lang w:eastAsia="es-CO"/>
        </w:rPr>
      </w:pPr>
      <w:r w:rsidRPr="00C63C89">
        <w:rPr>
          <w:rFonts w:eastAsia="Times New Roman" w:cs="Times New Roman"/>
          <w:szCs w:val="24"/>
          <w:highlight w:val="green"/>
          <w:lang w:eastAsia="es-CO"/>
        </w:rPr>
        <w:t> </w:t>
      </w:r>
    </w:p>
    <w:p w14:paraId="09B1D89E" w14:textId="77777777" w:rsidR="00975544" w:rsidRPr="00975544" w:rsidRDefault="00975544" w:rsidP="00975544">
      <w:pPr>
        <w:spacing w:line="240" w:lineRule="auto"/>
        <w:ind w:left="0" w:firstLine="0"/>
        <w:jc w:val="both"/>
        <w:rPr>
          <w:rFonts w:eastAsia="Times New Roman" w:cs="Times New Roman"/>
          <w:szCs w:val="24"/>
          <w:lang w:eastAsia="es-CO"/>
        </w:rPr>
      </w:pPr>
      <w:r w:rsidRPr="00C63C89">
        <w:rPr>
          <w:rFonts w:eastAsia="Times New Roman" w:cs="Times New Roman"/>
          <w:szCs w:val="24"/>
          <w:highlight w:val="green"/>
          <w:lang w:eastAsia="es-CO"/>
        </w:rPr>
        <w:t>El valor de la retención en la fuente trasladable e imputable a la persona natural, no puede ser superior al valor de la retención en la fuente calculada en los términos de los artículos 1.2.4.7.3 y 1.2.4.7.8 del presente Decreto.</w:t>
      </w:r>
    </w:p>
    <w:p w14:paraId="06CFDDE6"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6F807261"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Cuando el beneficiario final tenga la calidad de no contribuyente o pertenezca al Régimen Tributario Especial del impuesto sobre la renta y complementarios, de acuerdo con lo dispuesto en el </w:t>
      </w:r>
      <w:hyperlink r:id="rId102" w:tooltip="Estatuto Tributario CETA" w:history="1">
        <w:r w:rsidRPr="00975544">
          <w:rPr>
            <w:rFonts w:eastAsia="Times New Roman" w:cs="Times New Roman"/>
            <w:szCs w:val="24"/>
            <w:lang w:eastAsia="es-CO"/>
          </w:rPr>
          <w:t>artículo 19</w:t>
        </w:r>
      </w:hyperlink>
      <w:r w:rsidRPr="00975544">
        <w:rPr>
          <w:rFonts w:eastAsia="Times New Roman" w:cs="Times New Roman"/>
          <w:szCs w:val="24"/>
          <w:lang w:eastAsia="es-CO"/>
        </w:rPr>
        <w:t xml:space="preserve"> del Estatuto Tributario y la Sección 1 del Capítulo 5 del Título 1 de la Parte 2 del Libro 1 del presente Decreto, </w:t>
      </w:r>
      <w:r w:rsidRPr="00520C39">
        <w:rPr>
          <w:rFonts w:eastAsia="Times New Roman" w:cs="Times New Roman"/>
          <w:szCs w:val="24"/>
          <w:highlight w:val="green"/>
          <w:lang w:eastAsia="es-CO"/>
        </w:rPr>
        <w:t xml:space="preserve">la retención en la fuente trasladable corresponderá al dividendo sometido a retención, conforme con lo previsto en el artículo </w:t>
      </w:r>
      <w:r w:rsidRPr="00520C39">
        <w:rPr>
          <w:rFonts w:eastAsia="Times New Roman" w:cs="Times New Roman"/>
          <w:szCs w:val="24"/>
          <w:highlight w:val="green"/>
          <w:lang w:eastAsia="es-CO"/>
        </w:rPr>
        <w:lastRenderedPageBreak/>
        <w:t>1.2.4.7.9 de este decreto y en proporción a su participación en dicho dividendo. En este caso podrá aplicar lo previsto en el artículo 1.2.4.37. del presente Decreto.</w:t>
      </w:r>
    </w:p>
    <w:p w14:paraId="2DB0EB6D"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7744758F" w14:textId="77777777" w:rsidR="00975544" w:rsidRPr="00975544" w:rsidRDefault="00975544" w:rsidP="00975544">
      <w:pPr>
        <w:spacing w:line="240" w:lineRule="auto"/>
        <w:ind w:left="0" w:firstLine="0"/>
        <w:jc w:val="both"/>
        <w:rPr>
          <w:rFonts w:eastAsia="Times New Roman" w:cs="Times New Roman"/>
          <w:szCs w:val="24"/>
          <w:lang w:eastAsia="es-CO"/>
        </w:rPr>
      </w:pPr>
      <w:r w:rsidRPr="00C63C89">
        <w:rPr>
          <w:rFonts w:eastAsia="Times New Roman" w:cs="Times New Roman"/>
          <w:szCs w:val="24"/>
          <w:highlight w:val="green"/>
          <w:lang w:eastAsia="es-CO"/>
        </w:rPr>
        <w:t>2. La diferencia resultante del numeral 1 de este artículo corresponderá a la retención en la fuente a título de impuesto sobre los dividendos y participaciones que practicará el agente de retención al momento del pago o abono en cuenta.</w:t>
      </w:r>
    </w:p>
    <w:p w14:paraId="185EDB4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0A0FBF44"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Parágrafo 1°. </w:t>
      </w:r>
      <w:r w:rsidRPr="00975544">
        <w:rPr>
          <w:rFonts w:eastAsia="Times New Roman" w:cs="Times New Roman"/>
          <w:szCs w:val="24"/>
          <w:lang w:eastAsia="es-CO"/>
        </w:rPr>
        <w:t>Sin perjuicio de lo dispuesto en el </w:t>
      </w:r>
      <w:hyperlink r:id="rId103" w:tooltip="Estatuto Tributario CETA" w:history="1">
        <w:r w:rsidRPr="00975544">
          <w:rPr>
            <w:rFonts w:eastAsia="Times New Roman" w:cs="Times New Roman"/>
            <w:szCs w:val="24"/>
            <w:lang w:eastAsia="es-CO"/>
          </w:rPr>
          <w:t>artículo 381</w:t>
        </w:r>
      </w:hyperlink>
      <w:r w:rsidRPr="00975544">
        <w:rPr>
          <w:rFonts w:eastAsia="Times New Roman" w:cs="Times New Roman"/>
          <w:szCs w:val="24"/>
          <w:lang w:eastAsia="es-CO"/>
        </w:rPr>
        <w:t> del Estatuto Tributario, el pago o abono en cuenta del dividendo o participación que efectúe una sociedad nacional a otra, y que esta última realice a la persona natural residente, inversionista no residente o al beneficiario final que tenga la calidad de no contribuyente o que pertenezca al Régimen Tributario Especial del impuesto sobre la renta y complementarios, de acuerdo con lo dispuesto en el </w:t>
      </w:r>
      <w:hyperlink r:id="rId104" w:tooltip="Estatuto Tributario CETA" w:history="1">
        <w:r w:rsidRPr="00975544">
          <w:rPr>
            <w:rFonts w:eastAsia="Times New Roman" w:cs="Times New Roman"/>
            <w:szCs w:val="24"/>
            <w:lang w:eastAsia="es-CO"/>
          </w:rPr>
          <w:t>artículo 19</w:t>
        </w:r>
      </w:hyperlink>
      <w:r w:rsidRPr="00975544">
        <w:rPr>
          <w:rFonts w:eastAsia="Times New Roman" w:cs="Times New Roman"/>
          <w:szCs w:val="24"/>
          <w:lang w:eastAsia="es-CO"/>
        </w:rPr>
        <w:t> del Estatuto Tributario y la Sección 1 del Capítulo 5 del Título 1 de la Parte 2 del Libro 1 del presente Decreto, deberá informarlo en el certificado de retención en la fuente, cumpliendo como mínimo los siguientes requisitos:</w:t>
      </w:r>
    </w:p>
    <w:p w14:paraId="19294037"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5E912D69"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1. El valor del dividendo o participación pagado o abono en cuenta.</w:t>
      </w:r>
    </w:p>
    <w:p w14:paraId="28D244A7" w14:textId="77777777" w:rsidR="00870B63" w:rsidRDefault="00870B63" w:rsidP="00975544">
      <w:pPr>
        <w:spacing w:line="240" w:lineRule="auto"/>
        <w:ind w:left="284" w:firstLine="0"/>
        <w:jc w:val="both"/>
        <w:rPr>
          <w:rFonts w:eastAsia="Times New Roman" w:cs="Times New Roman"/>
          <w:szCs w:val="24"/>
          <w:lang w:eastAsia="es-CO"/>
        </w:rPr>
      </w:pPr>
    </w:p>
    <w:p w14:paraId="0287EE2A" w14:textId="77704349"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2. El valor de la retención en la fuente trasladable e imputable a la persona natural residente, inversionista no residente o beneficiario final tenga calidad de no contribuyente o que pertenezcan al Régimen Tributario Especial del impuesto sobre la renta y complementarios, de acuerdo con lo dispuesto en el </w:t>
      </w:r>
      <w:hyperlink r:id="rId105" w:tooltip="Estatuto Tributario CETA" w:history="1">
        <w:r w:rsidRPr="00975544">
          <w:rPr>
            <w:rFonts w:eastAsia="Times New Roman" w:cs="Times New Roman"/>
            <w:szCs w:val="24"/>
            <w:lang w:eastAsia="es-CO"/>
          </w:rPr>
          <w:t>artículo 19</w:t>
        </w:r>
      </w:hyperlink>
      <w:r w:rsidRPr="00975544">
        <w:rPr>
          <w:rFonts w:eastAsia="Times New Roman" w:cs="Times New Roman"/>
          <w:szCs w:val="24"/>
          <w:lang w:eastAsia="es-CO"/>
        </w:rPr>
        <w:t> del Estatuto Tributario y la Sección 1 del Capítulo 5 del Título 1 de la Parte 2 del Libro 1 del presente Decreto, en proporción a su participación en dicho dividendo, en los términos del numeral 1 de este artículo.</w:t>
      </w:r>
    </w:p>
    <w:p w14:paraId="18A83C5B" w14:textId="77777777" w:rsidR="00870B63" w:rsidRDefault="00870B63" w:rsidP="00975544">
      <w:pPr>
        <w:spacing w:line="240" w:lineRule="auto"/>
        <w:ind w:left="284" w:firstLine="0"/>
        <w:jc w:val="both"/>
        <w:rPr>
          <w:rFonts w:eastAsia="Times New Roman" w:cs="Times New Roman"/>
          <w:szCs w:val="24"/>
          <w:lang w:eastAsia="es-CO"/>
        </w:rPr>
      </w:pPr>
    </w:p>
    <w:p w14:paraId="33C86CA4" w14:textId="25A07B55"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3. El valor de la retención en la fuente asociada al dividendo pagado o abonado en cuenta, calculada de acuerdo con el procedimiento previsto en el numeral 2 de este artículo.</w:t>
      </w:r>
    </w:p>
    <w:p w14:paraId="2AFCAFF1"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3AF66B4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Parágrafo 2°. </w:t>
      </w:r>
      <w:r w:rsidRPr="00975544">
        <w:rPr>
          <w:rFonts w:eastAsia="Times New Roman" w:cs="Times New Roman"/>
          <w:szCs w:val="24"/>
          <w:lang w:eastAsia="es-CO"/>
        </w:rPr>
        <w:t>Para efectos de la aplicación del parágrafo 1 del </w:t>
      </w:r>
      <w:hyperlink r:id="rId106" w:tooltip="Estatuto Tributario CETA" w:history="1">
        <w:r w:rsidRPr="00975544">
          <w:rPr>
            <w:rFonts w:eastAsia="Times New Roman" w:cs="Times New Roman"/>
            <w:szCs w:val="24"/>
            <w:lang w:eastAsia="es-CO"/>
          </w:rPr>
          <w:t>artículo 242-1</w:t>
        </w:r>
      </w:hyperlink>
      <w:r w:rsidRPr="00975544">
        <w:rPr>
          <w:rFonts w:eastAsia="Times New Roman" w:cs="Times New Roman"/>
          <w:szCs w:val="24"/>
          <w:lang w:eastAsia="es-CO"/>
        </w:rPr>
        <w:t> del Estatuto Tributario, se entenderá por beneficiario final, la persona natural residente o inversionista residente en el exterior, o los socios o accionistas que tengan la calidad de no contribuyentes del impuesto sobre la renta y complementarios o entidades que al momento del pago o abono en cuenta pertenezcan al Régimen Tributario Especial del impuesto sobre la renta y complementarios, de acuerdo con lo dispuesto en el </w:t>
      </w:r>
      <w:hyperlink r:id="rId107" w:tooltip="Estatuto Tributario CETA" w:history="1">
        <w:r w:rsidRPr="00975544">
          <w:rPr>
            <w:rFonts w:eastAsia="Times New Roman" w:cs="Times New Roman"/>
            <w:szCs w:val="24"/>
            <w:lang w:eastAsia="es-CO"/>
          </w:rPr>
          <w:t>artículo 19</w:t>
        </w:r>
      </w:hyperlink>
      <w:r w:rsidRPr="00975544">
        <w:rPr>
          <w:rFonts w:eastAsia="Times New Roman" w:cs="Times New Roman"/>
          <w:szCs w:val="24"/>
          <w:lang w:eastAsia="es-CO"/>
        </w:rPr>
        <w:t> del Estatuto Tributario y la Sección 1 del Capítulo 5 del Título l de la Parte 2 del Libro 1 del presente Decreto y que por su participación en el capital de la sociedad nacional tiene derecho a percibir dividendos y participaciones.</w:t>
      </w:r>
    </w:p>
    <w:p w14:paraId="1A7F05A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160960C4"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Artículo 6°. </w:t>
      </w:r>
      <w:r w:rsidRPr="00975544">
        <w:rPr>
          <w:rFonts w:eastAsia="Times New Roman" w:cs="Times New Roman"/>
          <w:b/>
          <w:bCs/>
          <w:i/>
          <w:iCs/>
          <w:szCs w:val="24"/>
          <w:lang w:eastAsia="es-CO"/>
        </w:rPr>
        <w:t>Sustitución de los artículos 1.6.1.21.1, 1.6.1.21.2 y 1.6.1.21.3 del Capítulo 21 del Título 1 de la Parte 6 del Libro 1 del Decreto 1625 de 2016, Único Reglamentario en Materia Tributaria. </w:t>
      </w:r>
      <w:r w:rsidRPr="00975544">
        <w:rPr>
          <w:rFonts w:eastAsia="Times New Roman" w:cs="Times New Roman"/>
          <w:szCs w:val="24"/>
          <w:lang w:eastAsia="es-CO"/>
        </w:rPr>
        <w:t>Sustitúyanse los artículos 1.6.1.21.1, 1.6.1.21.2 y 1.6.1.21.3 del Capítulo 21 del Título 1 de la Parte 6 del Libro 1 del Decreto 1625 de 2016, Único Reglamentario en Materia Tributaria, así:</w:t>
      </w:r>
    </w:p>
    <w:p w14:paraId="00D20B69"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 </w:t>
      </w:r>
    </w:p>
    <w:p w14:paraId="150C6435"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w:t>
      </w:r>
      <w:r w:rsidRPr="00975544">
        <w:rPr>
          <w:rFonts w:eastAsia="Times New Roman" w:cs="Times New Roman"/>
          <w:b/>
          <w:bCs/>
          <w:szCs w:val="24"/>
          <w:lang w:eastAsia="es-CO"/>
        </w:rPr>
        <w:t>Artículo 1.6.1.21.1. </w:t>
      </w:r>
      <w:r w:rsidRPr="00975544">
        <w:rPr>
          <w:rFonts w:eastAsia="Times New Roman" w:cs="Times New Roman"/>
          <w:b/>
          <w:bCs/>
          <w:i/>
          <w:iCs/>
          <w:szCs w:val="24"/>
          <w:lang w:eastAsia="es-CO"/>
        </w:rPr>
        <w:t xml:space="preserve">Devolución de la retención en la fuente a título del impuesto sobre la renta y complementarios practicada en exceso por concepto de dividendos y </w:t>
      </w:r>
      <w:r w:rsidRPr="00975544">
        <w:rPr>
          <w:rFonts w:eastAsia="Times New Roman" w:cs="Times New Roman"/>
          <w:b/>
          <w:bCs/>
          <w:i/>
          <w:iCs/>
          <w:szCs w:val="24"/>
          <w:lang w:eastAsia="es-CO"/>
        </w:rPr>
        <w:lastRenderedPageBreak/>
        <w:t>participaciones. </w:t>
      </w:r>
      <w:r w:rsidRPr="00975544">
        <w:rPr>
          <w:rFonts w:eastAsia="Times New Roman" w:cs="Times New Roman"/>
          <w:szCs w:val="24"/>
          <w:lang w:eastAsia="es-CO"/>
        </w:rPr>
        <w:t>En cumplimiento de los convenios suscritos para evitar la doble imposición celebrados por Colombia, las retenciones en la fuente a título del impuesto sobre la renta y complementarios que se hayan efectuado sobre dividendos y participaciones a beneficiarios o residentes en Estados con convenios en vigor, que de acuerdo a sus disposiciones resulten en exceso de las tarifas allí previstas, serán objeto de devolución por parte de la Administración Tributaria.</w:t>
      </w:r>
    </w:p>
    <w:p w14:paraId="176D0D6A"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4DA8576A"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Una vez el beneficiario final del dividendo o participación, actuando directamente o a través de apoderado, acredite el cumplimiento de todos los requisitos y condiciones establecidos en los respectivos Convenios y en los artículos 1.6.1.21.1 al 1.6.1.21.4 del presente Decreto, serán objeto de devolución por parte de la Administración Tributaria”.</w:t>
      </w:r>
    </w:p>
    <w:p w14:paraId="4E2E4CAB"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 </w:t>
      </w:r>
    </w:p>
    <w:p w14:paraId="61402578"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w:t>
      </w:r>
      <w:r w:rsidRPr="00975544">
        <w:rPr>
          <w:rFonts w:eastAsia="Times New Roman" w:cs="Times New Roman"/>
          <w:b/>
          <w:bCs/>
          <w:szCs w:val="24"/>
          <w:lang w:eastAsia="es-CO"/>
        </w:rPr>
        <w:t>Artículo 1.6.1.21.2. </w:t>
      </w:r>
      <w:r w:rsidRPr="00975544">
        <w:rPr>
          <w:rFonts w:eastAsia="Times New Roman" w:cs="Times New Roman"/>
          <w:b/>
          <w:bCs/>
          <w:i/>
          <w:iCs/>
          <w:szCs w:val="24"/>
          <w:lang w:eastAsia="es-CO"/>
        </w:rPr>
        <w:t>Término para solicitar la devolución</w:t>
      </w:r>
      <w:r w:rsidRPr="00975544">
        <w:rPr>
          <w:rFonts w:eastAsia="Times New Roman" w:cs="Times New Roman"/>
          <w:b/>
          <w:bCs/>
          <w:szCs w:val="24"/>
          <w:lang w:eastAsia="es-CO"/>
        </w:rPr>
        <w:t>. </w:t>
      </w:r>
      <w:r w:rsidRPr="00975544">
        <w:rPr>
          <w:rFonts w:eastAsia="Times New Roman" w:cs="Times New Roman"/>
          <w:szCs w:val="24"/>
          <w:lang w:eastAsia="es-CO"/>
        </w:rPr>
        <w:t>La solicitud de devolución de que trata el artículo 1.6.1.21.1 del presente Decreto deberá presentarse dentro del término de prescripción de la acción ejecutiva, establecida en el artículo 2536 del Código Civil, contados a partir del:</w:t>
      </w:r>
    </w:p>
    <w:p w14:paraId="74EA5544"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5CD60863"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1. Cumplimiento de los tres (3) años de permanencia de la inversión en Colombia desde el momento del pago o abono en cuenta al beneficiario final, de conformidad con lo establecido en el Convenio aplicable, o</w:t>
      </w:r>
    </w:p>
    <w:p w14:paraId="549F034D" w14:textId="77777777" w:rsidR="00E54A1B" w:rsidRDefault="00E54A1B" w:rsidP="00975544">
      <w:pPr>
        <w:spacing w:line="240" w:lineRule="auto"/>
        <w:ind w:left="284" w:firstLine="0"/>
        <w:jc w:val="both"/>
        <w:rPr>
          <w:rFonts w:eastAsia="Times New Roman" w:cs="Times New Roman"/>
          <w:szCs w:val="24"/>
          <w:lang w:eastAsia="es-CO"/>
        </w:rPr>
      </w:pPr>
    </w:p>
    <w:p w14:paraId="1A0CB361" w14:textId="7933D5D3" w:rsidR="00975544" w:rsidRPr="00975544" w:rsidRDefault="00975544" w:rsidP="00975544">
      <w:pPr>
        <w:spacing w:line="240" w:lineRule="auto"/>
        <w:ind w:left="284" w:firstLine="0"/>
        <w:jc w:val="both"/>
        <w:rPr>
          <w:rFonts w:eastAsia="Times New Roman" w:cs="Times New Roman"/>
          <w:szCs w:val="24"/>
          <w:lang w:eastAsia="es-CO"/>
        </w:rPr>
      </w:pPr>
      <w:bookmarkStart w:id="0" w:name="_GoBack"/>
      <w:bookmarkEnd w:id="0"/>
      <w:r w:rsidRPr="00975544">
        <w:rPr>
          <w:rFonts w:eastAsia="Times New Roman" w:cs="Times New Roman"/>
          <w:szCs w:val="24"/>
          <w:lang w:eastAsia="es-CO"/>
        </w:rPr>
        <w:t>2. Momento del pago o abono en cuenta al beneficiario final, de conformidad con lo establecido en el Convenio aplicable.</w:t>
      </w:r>
    </w:p>
    <w:p w14:paraId="744A5BEA"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63B50B61"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Artículo 1.6.1.21.3. </w:t>
      </w:r>
      <w:r w:rsidRPr="00975544">
        <w:rPr>
          <w:rFonts w:eastAsia="Times New Roman" w:cs="Times New Roman"/>
          <w:b/>
          <w:bCs/>
          <w:i/>
          <w:iCs/>
          <w:szCs w:val="24"/>
          <w:lang w:eastAsia="es-CO"/>
        </w:rPr>
        <w:t>Requisitos para el reconocimiento de la devolución. </w:t>
      </w:r>
      <w:r w:rsidRPr="00975544">
        <w:rPr>
          <w:rFonts w:eastAsia="Times New Roman" w:cs="Times New Roman"/>
          <w:szCs w:val="24"/>
          <w:lang w:eastAsia="es-CO"/>
        </w:rPr>
        <w:t>Para el trámite de la solicitud de devolución a que se refieren los artículos 1.6.1.21.1 al 1.6.1.21.4 del presente Decreto, se deberá:</w:t>
      </w:r>
    </w:p>
    <w:p w14:paraId="33826D51"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2DA8978A"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1. Presentar la solicitud ante la Dirección Seccional de Impuestos o de Impuestos y Aduanas que corresponda al domicilio de la sociedad que repartió los dividendos y participaciones, personalmente por el contribuyente o por su representante legal con exhibición de su documento de identidad, o por el apoderado con presentación del poder otorgado en debida forma, o por el representante legal de la sociedad nacional que actúe como última pagadora del dividendo, acreditando, para el caso de las personas jurídicas, la existencia y representación legal de la misma.</w:t>
      </w:r>
    </w:p>
    <w:p w14:paraId="36326DDF" w14:textId="77777777" w:rsidR="00E54A1B" w:rsidRDefault="00E54A1B" w:rsidP="00975544">
      <w:pPr>
        <w:spacing w:line="240" w:lineRule="auto"/>
        <w:ind w:left="284" w:firstLine="0"/>
        <w:jc w:val="both"/>
        <w:rPr>
          <w:rFonts w:eastAsia="Times New Roman" w:cs="Times New Roman"/>
          <w:szCs w:val="24"/>
          <w:lang w:eastAsia="es-CO"/>
        </w:rPr>
      </w:pPr>
    </w:p>
    <w:p w14:paraId="37CA5E2D" w14:textId="4069CEE1"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2. Adjuntar los certificados de retención en la fuente a título de impuesto sobre la renta, expedidos por la sociedad pagadora de los dividendos y participaciones, con el cumplimiento de los requisitos establecidos en el artículo 1.6.1.21.14 del presente Decreto.</w:t>
      </w:r>
    </w:p>
    <w:p w14:paraId="7466E2E4" w14:textId="77777777" w:rsidR="00E54A1B" w:rsidRDefault="00E54A1B" w:rsidP="00975544">
      <w:pPr>
        <w:spacing w:line="240" w:lineRule="auto"/>
        <w:ind w:left="284" w:firstLine="0"/>
        <w:jc w:val="both"/>
        <w:rPr>
          <w:rFonts w:eastAsia="Times New Roman" w:cs="Times New Roman"/>
          <w:szCs w:val="24"/>
          <w:lang w:eastAsia="es-CO"/>
        </w:rPr>
      </w:pPr>
    </w:p>
    <w:p w14:paraId="698BC467" w14:textId="47ADDF93"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3. Adjuntar la prueba idónea sobre la inversión de los dividendos y participaciones en Colombia por el término de tres (3) años, atendiendo la naturaleza de la inversión. Lo previsto en este numeral solo aplica para los convenios que así lo establezcan.</w:t>
      </w:r>
    </w:p>
    <w:p w14:paraId="706E1585" w14:textId="77777777" w:rsidR="00E54A1B" w:rsidRDefault="00E54A1B" w:rsidP="00975544">
      <w:pPr>
        <w:spacing w:line="240" w:lineRule="auto"/>
        <w:ind w:left="284" w:firstLine="0"/>
        <w:jc w:val="both"/>
        <w:rPr>
          <w:rFonts w:eastAsia="Times New Roman" w:cs="Times New Roman"/>
          <w:szCs w:val="24"/>
          <w:lang w:eastAsia="es-CO"/>
        </w:rPr>
      </w:pPr>
    </w:p>
    <w:p w14:paraId="31FA9E60" w14:textId="2A1B3286"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4. La documentación que acredite la residencia fiscal en el Estado con Convenio vigente, según el caso, expedida por la autoridad competente del respectivo país.</w:t>
      </w:r>
    </w:p>
    <w:p w14:paraId="769AA57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lastRenderedPageBreak/>
        <w:t> </w:t>
      </w:r>
    </w:p>
    <w:p w14:paraId="25CB735F"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Parágrafo</w:t>
      </w:r>
      <w:r w:rsidRPr="00975544">
        <w:rPr>
          <w:rFonts w:eastAsia="Times New Roman" w:cs="Times New Roman"/>
          <w:szCs w:val="24"/>
          <w:lang w:eastAsia="es-CO"/>
        </w:rPr>
        <w:t>. Para la procedencia del reconocimiento del derecho a la devolución, el contribuyente deberá acreditar el cumplimiento de todos los requisitos establecidos en este decreto y en los respectivos Convenios para la reducción de la tarifa de retención en la fuente a título de dividendos o participaciones.</w:t>
      </w:r>
    </w:p>
    <w:p w14:paraId="0915B797"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2130D88D"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Artículo 7°. </w:t>
      </w:r>
      <w:r w:rsidRPr="00975544">
        <w:rPr>
          <w:rFonts w:eastAsia="Times New Roman" w:cs="Times New Roman"/>
          <w:b/>
          <w:bCs/>
          <w:i/>
          <w:iCs/>
          <w:szCs w:val="24"/>
          <w:lang w:eastAsia="es-CO"/>
        </w:rPr>
        <w:t>Adición de los artículos 1.2.4.37 y 1.2.4.38 al Título 4 de la Parte 2 del Libro 1 del Decreto 1625 de 2016, Único Reglamentario en Materia Tributaria. </w:t>
      </w:r>
      <w:r w:rsidRPr="00975544">
        <w:rPr>
          <w:rFonts w:eastAsia="Times New Roman" w:cs="Times New Roman"/>
          <w:szCs w:val="24"/>
          <w:lang w:eastAsia="es-CO"/>
        </w:rPr>
        <w:t>Adiciónense los artículos 1.2.4.37 y 1.2.4.38 al Título 4 de la Parte 2 del Libro 1 del Decreto 1625 de 2016, Único Reglamentario en Materia Tributaria, los cuales quedarán así:</w:t>
      </w:r>
    </w:p>
    <w:p w14:paraId="69F051A4"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 </w:t>
      </w:r>
    </w:p>
    <w:p w14:paraId="4378F82A"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i/>
          <w:iCs/>
          <w:szCs w:val="24"/>
          <w:lang w:eastAsia="es-CO"/>
        </w:rPr>
        <w:t>“</w:t>
      </w:r>
      <w:r w:rsidRPr="00975544">
        <w:rPr>
          <w:rFonts w:eastAsia="Times New Roman" w:cs="Times New Roman"/>
          <w:b/>
          <w:bCs/>
          <w:szCs w:val="24"/>
          <w:lang w:eastAsia="es-CO"/>
        </w:rPr>
        <w:t>Artículo 1.2.4.37. </w:t>
      </w:r>
      <w:r w:rsidRPr="00975544">
        <w:rPr>
          <w:rFonts w:eastAsia="Times New Roman" w:cs="Times New Roman"/>
          <w:b/>
          <w:bCs/>
          <w:i/>
          <w:iCs/>
          <w:szCs w:val="24"/>
          <w:lang w:eastAsia="es-CO"/>
        </w:rPr>
        <w:t>Reintegro de retenciones en la fuente practicadas no trasladables al beneficiario final de que trata el </w:t>
      </w:r>
      <w:hyperlink r:id="rId108" w:tooltip="Estatuto Tributario CETA" w:history="1">
        <w:r w:rsidRPr="00975544">
          <w:rPr>
            <w:rFonts w:eastAsia="Times New Roman" w:cs="Times New Roman"/>
            <w:b/>
            <w:bCs/>
            <w:i/>
            <w:iCs/>
            <w:szCs w:val="24"/>
            <w:lang w:eastAsia="es-CO"/>
          </w:rPr>
          <w:t>artículo 242-1</w:t>
        </w:r>
      </w:hyperlink>
      <w:r w:rsidRPr="00975544">
        <w:rPr>
          <w:rFonts w:eastAsia="Times New Roman" w:cs="Times New Roman"/>
          <w:b/>
          <w:bCs/>
          <w:i/>
          <w:iCs/>
          <w:szCs w:val="24"/>
          <w:lang w:eastAsia="es-CO"/>
        </w:rPr>
        <w:t> del Estatuto Tributario. </w:t>
      </w:r>
      <w:r w:rsidRPr="00975544">
        <w:rPr>
          <w:rFonts w:eastAsia="Times New Roman" w:cs="Times New Roman"/>
          <w:szCs w:val="24"/>
          <w:lang w:eastAsia="es-CO"/>
        </w:rPr>
        <w:t>El reintegro de retenciones en la fuente practicadas en los términos del </w:t>
      </w:r>
      <w:hyperlink r:id="rId109" w:tooltip="Estatuto Tributario CETA" w:history="1">
        <w:r w:rsidRPr="00975544">
          <w:rPr>
            <w:rFonts w:eastAsia="Times New Roman" w:cs="Times New Roman"/>
            <w:szCs w:val="24"/>
            <w:lang w:eastAsia="es-CO"/>
          </w:rPr>
          <w:t>artículo 242-1</w:t>
        </w:r>
      </w:hyperlink>
      <w:r w:rsidRPr="00975544">
        <w:rPr>
          <w:rFonts w:eastAsia="Times New Roman" w:cs="Times New Roman"/>
          <w:szCs w:val="24"/>
          <w:lang w:eastAsia="es-CO"/>
        </w:rPr>
        <w:t> del Estatuto Tributario, procederá cuando los beneficiarios finales que sean socios o accionistas, tengan la calidad de no contribuyentes del impuesto sobre la renta y complementarios o entidades que al momento del pago o abono en cuenta pertenezcan al Régimen Tributario Especial del impuesto sobre la renta y complementarios, de acuerdo con lo dispuesto en el </w:t>
      </w:r>
      <w:hyperlink r:id="rId110" w:tooltip="Estatuto Tributario CETA" w:history="1">
        <w:r w:rsidRPr="00975544">
          <w:rPr>
            <w:rFonts w:eastAsia="Times New Roman" w:cs="Times New Roman"/>
            <w:szCs w:val="24"/>
            <w:lang w:eastAsia="es-CO"/>
          </w:rPr>
          <w:t>artículo 19</w:t>
        </w:r>
      </w:hyperlink>
      <w:r w:rsidRPr="00975544">
        <w:rPr>
          <w:rFonts w:eastAsia="Times New Roman" w:cs="Times New Roman"/>
          <w:szCs w:val="24"/>
          <w:lang w:eastAsia="es-CO"/>
        </w:rPr>
        <w:t> del Estatuto Tributario y la Sección 1 del Capítulo 5 del Título 1 de la Parte 2 del Libro 1 del presente Decreto.</w:t>
      </w:r>
    </w:p>
    <w:p w14:paraId="12D53934"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1900407B"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Artículo 1.2.4.38. </w:t>
      </w:r>
      <w:r w:rsidRPr="00975544">
        <w:rPr>
          <w:rFonts w:eastAsia="Times New Roman" w:cs="Times New Roman"/>
          <w:b/>
          <w:bCs/>
          <w:i/>
          <w:iCs/>
          <w:szCs w:val="24"/>
          <w:lang w:eastAsia="es-CO"/>
        </w:rPr>
        <w:t>Procedimiento para el reintegro de retenciones en la fuente practicadas no trasladables al beneficiario final de que trata el </w:t>
      </w:r>
      <w:hyperlink r:id="rId111" w:tooltip="Estatuto Tributario CETA" w:history="1">
        <w:r w:rsidRPr="00975544">
          <w:rPr>
            <w:rFonts w:eastAsia="Times New Roman" w:cs="Times New Roman"/>
            <w:b/>
            <w:bCs/>
            <w:i/>
            <w:iCs/>
            <w:szCs w:val="24"/>
            <w:lang w:eastAsia="es-CO"/>
          </w:rPr>
          <w:t>artículo 242-1</w:t>
        </w:r>
      </w:hyperlink>
      <w:r w:rsidRPr="00975544">
        <w:rPr>
          <w:rFonts w:eastAsia="Times New Roman" w:cs="Times New Roman"/>
          <w:b/>
          <w:bCs/>
          <w:i/>
          <w:iCs/>
          <w:szCs w:val="24"/>
          <w:lang w:eastAsia="es-CO"/>
        </w:rPr>
        <w:t> del Estatuto Tributario. </w:t>
      </w:r>
      <w:r w:rsidRPr="00975544">
        <w:rPr>
          <w:rFonts w:eastAsia="Times New Roman" w:cs="Times New Roman"/>
          <w:szCs w:val="24"/>
          <w:lang w:eastAsia="es-CO"/>
        </w:rPr>
        <w:t>Las entidades que tengan la calidad de no contribuyentes del impuesto sobre la renta y complementarios o que pertenezcan al Régimen Tributario Especial del impuesto sobre la renta y complementarios, de acuerdo con lo dispuesto en el </w:t>
      </w:r>
      <w:hyperlink r:id="rId112" w:tooltip="Estatuto Tributario CETA" w:history="1">
        <w:r w:rsidRPr="00975544">
          <w:rPr>
            <w:rFonts w:eastAsia="Times New Roman" w:cs="Times New Roman"/>
            <w:szCs w:val="24"/>
            <w:lang w:eastAsia="es-CO"/>
          </w:rPr>
          <w:t>artículo 19</w:t>
        </w:r>
      </w:hyperlink>
      <w:r w:rsidRPr="00975544">
        <w:rPr>
          <w:rFonts w:eastAsia="Times New Roman" w:cs="Times New Roman"/>
          <w:szCs w:val="24"/>
          <w:lang w:eastAsia="es-CO"/>
        </w:rPr>
        <w:t> del Estatuto Tributario y la Sección 1 del Capítulo 5 del Título 1 de la Parte 2 del Libro 1 del presente Decreto, que tengan la calidad de beneficiario final y que al momento del pago o abono en cuenta del dividendo o participación, les haya sido trasladada la retención en la fuente a que se refiere el </w:t>
      </w:r>
      <w:hyperlink r:id="rId113" w:tooltip="Estatuto Tributario CETA" w:history="1">
        <w:r w:rsidRPr="00975544">
          <w:rPr>
            <w:rFonts w:eastAsia="Times New Roman" w:cs="Times New Roman"/>
            <w:szCs w:val="24"/>
            <w:lang w:eastAsia="es-CO"/>
          </w:rPr>
          <w:t>artículo 242-1</w:t>
        </w:r>
      </w:hyperlink>
      <w:r w:rsidRPr="00975544">
        <w:rPr>
          <w:rFonts w:eastAsia="Times New Roman" w:cs="Times New Roman"/>
          <w:szCs w:val="24"/>
          <w:lang w:eastAsia="es-CO"/>
        </w:rPr>
        <w:t> del Estatuto Tributario, para el reintegro de la retenciones en la fuente practicadas atenderán el siguiente procedimiento:</w:t>
      </w:r>
    </w:p>
    <w:p w14:paraId="39B67830"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282DAA8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Por parte del beneficiario final:</w:t>
      </w:r>
    </w:p>
    <w:p w14:paraId="7AF47FEB"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10DC4A04"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1. El beneficiario final solicitará directamente a la sociedad nacional que realizó la retención en la fuente a título del impuesto sobre la renta el respectivo reintegro adjuntando el certificado de retención en la fuente, en los términos establecidos en el parágrafo 1 del artículo 1.2.4.7.10 de este Decreto.</w:t>
      </w:r>
    </w:p>
    <w:p w14:paraId="0D9A72D4" w14:textId="77777777" w:rsidR="00E54A1B" w:rsidRDefault="00E54A1B" w:rsidP="00975544">
      <w:pPr>
        <w:spacing w:line="240" w:lineRule="auto"/>
        <w:ind w:left="284" w:firstLine="0"/>
        <w:jc w:val="both"/>
        <w:rPr>
          <w:rFonts w:eastAsia="Times New Roman" w:cs="Times New Roman"/>
          <w:szCs w:val="24"/>
          <w:lang w:eastAsia="es-CO"/>
        </w:rPr>
      </w:pPr>
    </w:p>
    <w:p w14:paraId="6E1047CD" w14:textId="4A3C7D29"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2. El beneficiario final adjuntará los documentos que acrediten a las entidades de que trata el presente artículo como una entidad no contribuyente del impuesto sobre la renta y complementarios o contribuyente del régimen tributario especial.</w:t>
      </w:r>
    </w:p>
    <w:p w14:paraId="019F8733"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60126F97"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Por su parte, la sociedad nacional que efectuó la retención en la fuente, deberá reintegrar el monto de la retención en la fuente certificada al beneficiario final de que trata este artículo, y:</w:t>
      </w:r>
    </w:p>
    <w:p w14:paraId="3E4FD94F"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18508EC2"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lastRenderedPageBreak/>
        <w:t>1. Verificará que el valor solicitado corresponda en todo o en parte, a la retención en la fuente a título del impuesto sobre la renta y complementarios practicada por concepto del dividendo y trasladada al beneficiario final.</w:t>
      </w:r>
    </w:p>
    <w:p w14:paraId="658160E5" w14:textId="3F23A6B1" w:rsid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2. Procederá a su reintegro y lo descontará de las retenciones en la fuente por declarar y consignar a su cargo en el respectivo período.</w:t>
      </w:r>
    </w:p>
    <w:p w14:paraId="55BEA885" w14:textId="77777777" w:rsidR="00C260BE" w:rsidRPr="00975544" w:rsidRDefault="00C260BE" w:rsidP="00975544">
      <w:pPr>
        <w:spacing w:line="240" w:lineRule="auto"/>
        <w:ind w:left="284" w:firstLine="0"/>
        <w:jc w:val="both"/>
        <w:rPr>
          <w:rFonts w:eastAsia="Times New Roman" w:cs="Times New Roman"/>
          <w:szCs w:val="24"/>
          <w:lang w:eastAsia="es-CO"/>
        </w:rPr>
      </w:pPr>
    </w:p>
    <w:p w14:paraId="2F6F28C7" w14:textId="77777777" w:rsidR="00975544" w:rsidRPr="00975544" w:rsidRDefault="00975544" w:rsidP="00975544">
      <w:pPr>
        <w:spacing w:line="240" w:lineRule="auto"/>
        <w:ind w:left="284" w:firstLine="0"/>
        <w:jc w:val="both"/>
        <w:rPr>
          <w:rFonts w:eastAsia="Times New Roman" w:cs="Times New Roman"/>
          <w:szCs w:val="24"/>
          <w:lang w:eastAsia="es-CO"/>
        </w:rPr>
      </w:pPr>
      <w:r w:rsidRPr="00975544">
        <w:rPr>
          <w:rFonts w:eastAsia="Times New Roman" w:cs="Times New Roman"/>
          <w:szCs w:val="24"/>
          <w:lang w:eastAsia="es-CO"/>
        </w:rPr>
        <w:t>3. Cuando el monto de las retenciones en la fuente a título del impuesto sobre la renta y complementarios por declarar y consignar a su cargo sea insuficiente, la sociedad nacional podrá efectuar el descuento del saldo en los períodos siguientes hasta agotarlo.</w:t>
      </w:r>
    </w:p>
    <w:p w14:paraId="567C303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755354BF"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Parágrafo 1°. </w:t>
      </w:r>
      <w:r w:rsidRPr="00975544">
        <w:rPr>
          <w:rFonts w:eastAsia="Times New Roman" w:cs="Times New Roman"/>
          <w:szCs w:val="24"/>
          <w:lang w:eastAsia="es-CO"/>
        </w:rPr>
        <w:t>La sociedad nacional deberá reconocer en su contabilidad y en la conciliación fiscal, estos hechos económicos y conservar los correspondientes soportes que acrediten el reintegro de la retención en la fuente al beneficiario final, los cuales deberán estar a disposición de la Administración Tributaria para cuando esta lo requiera.</w:t>
      </w:r>
    </w:p>
    <w:p w14:paraId="18E71342"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 </w:t>
      </w:r>
    </w:p>
    <w:p w14:paraId="73DA85CB"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Parágrafo 2°. </w:t>
      </w:r>
      <w:r w:rsidRPr="00975544">
        <w:rPr>
          <w:rFonts w:eastAsia="Times New Roman" w:cs="Times New Roman"/>
          <w:szCs w:val="24"/>
          <w:lang w:eastAsia="es-CO"/>
        </w:rPr>
        <w:t>Los valores reintegrados al beneficiario final conforme con el procedimiento previsto en este artículo, no podrán acreditarse en la declaración del impuesto sobre la renta y complementarios.</w:t>
      </w:r>
    </w:p>
    <w:p w14:paraId="214BAD24"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6F3E033C"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Artículo 8º. </w:t>
      </w:r>
      <w:r w:rsidRPr="00975544">
        <w:rPr>
          <w:rFonts w:eastAsia="Times New Roman" w:cs="Times New Roman"/>
          <w:b/>
          <w:bCs/>
          <w:i/>
          <w:iCs/>
          <w:szCs w:val="24"/>
          <w:lang w:eastAsia="es-CO"/>
        </w:rPr>
        <w:t>Vigencia</w:t>
      </w:r>
      <w:r w:rsidRPr="00975544">
        <w:rPr>
          <w:rFonts w:eastAsia="Times New Roman" w:cs="Times New Roman"/>
          <w:b/>
          <w:bCs/>
          <w:szCs w:val="24"/>
          <w:lang w:eastAsia="es-CO"/>
        </w:rPr>
        <w:t>.</w:t>
      </w:r>
      <w:r w:rsidRPr="00975544">
        <w:rPr>
          <w:rFonts w:eastAsia="Times New Roman" w:cs="Times New Roman"/>
          <w:szCs w:val="24"/>
          <w:lang w:eastAsia="es-CO"/>
        </w:rPr>
        <w:t> El presente decreto rige a partir de la fecha de su publicación y modifica y adiciona el Decreto 1625 de 2016, Único Reglamentario en Materia Tributaria.</w:t>
      </w:r>
    </w:p>
    <w:p w14:paraId="390F07BD"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10A8A9B7"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b/>
          <w:bCs/>
          <w:szCs w:val="24"/>
          <w:lang w:eastAsia="es-CO"/>
        </w:rPr>
        <w:t>Publíquese y cúmplase.</w:t>
      </w:r>
    </w:p>
    <w:p w14:paraId="318392F8"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1FAA047E"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Dado en Bogotá, D. C., a 27 de diciembre de 2019.</w:t>
      </w:r>
    </w:p>
    <w:p w14:paraId="587B2BCA"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084BD24E"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IVÁN DUQUE MÁRQUEZ</w:t>
      </w:r>
    </w:p>
    <w:p w14:paraId="5FCFBFB8" w14:textId="77777777" w:rsidR="00975544" w:rsidRPr="00975544" w:rsidRDefault="00975544" w:rsidP="00975544">
      <w:pPr>
        <w:spacing w:line="240" w:lineRule="auto"/>
        <w:ind w:left="0" w:firstLine="0"/>
        <w:jc w:val="both"/>
        <w:rPr>
          <w:rFonts w:eastAsia="Times New Roman" w:cs="Times New Roman"/>
          <w:szCs w:val="24"/>
          <w:lang w:eastAsia="es-CO"/>
        </w:rPr>
      </w:pPr>
      <w:r w:rsidRPr="00975544">
        <w:rPr>
          <w:rFonts w:eastAsia="Times New Roman" w:cs="Times New Roman"/>
          <w:szCs w:val="24"/>
          <w:lang w:eastAsia="es-CO"/>
        </w:rPr>
        <w:t> </w:t>
      </w:r>
    </w:p>
    <w:p w14:paraId="3FFAD753" w14:textId="77777777" w:rsidR="00CC2D80" w:rsidRPr="00975544" w:rsidRDefault="00CC2D80">
      <w:pPr>
        <w:rPr>
          <w:rFonts w:cs="Times New Roman"/>
          <w:szCs w:val="24"/>
        </w:rPr>
      </w:pPr>
    </w:p>
    <w:sectPr w:rsidR="00CC2D80" w:rsidRPr="009755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44"/>
    <w:rsid w:val="0050788A"/>
    <w:rsid w:val="00520C39"/>
    <w:rsid w:val="00841306"/>
    <w:rsid w:val="00870B63"/>
    <w:rsid w:val="00975544"/>
    <w:rsid w:val="00990A4D"/>
    <w:rsid w:val="00A85426"/>
    <w:rsid w:val="00B45052"/>
    <w:rsid w:val="00C260BE"/>
    <w:rsid w:val="00C63C89"/>
    <w:rsid w:val="00CC2D80"/>
    <w:rsid w:val="00E54A1B"/>
    <w:rsid w:val="00E650D0"/>
    <w:rsid w:val="00FD5B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0121"/>
  <w15:chartTrackingRefBased/>
  <w15:docId w15:val="{CB859AF6-3996-4B47-A2BC-57AFFC17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line="360"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75544"/>
  </w:style>
  <w:style w:type="paragraph" w:customStyle="1" w:styleId="msonormal0">
    <w:name w:val="msonormal"/>
    <w:basedOn w:val="Normal"/>
    <w:rsid w:val="00975544"/>
    <w:pPr>
      <w:spacing w:before="100" w:beforeAutospacing="1" w:after="100" w:afterAutospacing="1" w:line="240" w:lineRule="auto"/>
      <w:ind w:left="0" w:firstLine="0"/>
    </w:pPr>
    <w:rPr>
      <w:rFonts w:eastAsia="Times New Roman" w:cs="Times New Roman"/>
      <w:szCs w:val="24"/>
      <w:lang w:eastAsia="es-CO"/>
    </w:rPr>
  </w:style>
  <w:style w:type="paragraph" w:customStyle="1" w:styleId="pa28">
    <w:name w:val="pa28"/>
    <w:basedOn w:val="Normal"/>
    <w:rsid w:val="00975544"/>
    <w:pPr>
      <w:spacing w:before="100" w:beforeAutospacing="1" w:after="100" w:afterAutospacing="1" w:line="240" w:lineRule="auto"/>
      <w:ind w:left="0" w:firstLine="0"/>
    </w:pPr>
    <w:rPr>
      <w:rFonts w:eastAsia="Times New Roman" w:cs="Times New Roman"/>
      <w:szCs w:val="24"/>
      <w:lang w:eastAsia="es-CO"/>
    </w:rPr>
  </w:style>
  <w:style w:type="paragraph" w:customStyle="1" w:styleId="pa8">
    <w:name w:val="pa8"/>
    <w:basedOn w:val="Normal"/>
    <w:rsid w:val="00975544"/>
    <w:pPr>
      <w:spacing w:before="100" w:beforeAutospacing="1" w:after="100" w:afterAutospacing="1" w:line="240" w:lineRule="auto"/>
      <w:ind w:left="0" w:firstLine="0"/>
    </w:pPr>
    <w:rPr>
      <w:rFonts w:eastAsia="Times New Roman" w:cs="Times New Roman"/>
      <w:szCs w:val="24"/>
      <w:lang w:eastAsia="es-CO"/>
    </w:rPr>
  </w:style>
  <w:style w:type="paragraph" w:customStyle="1" w:styleId="pa11">
    <w:name w:val="pa11"/>
    <w:basedOn w:val="Normal"/>
    <w:rsid w:val="00975544"/>
    <w:pPr>
      <w:spacing w:before="100" w:beforeAutospacing="1" w:after="100" w:afterAutospacing="1" w:line="240" w:lineRule="auto"/>
      <w:ind w:left="0" w:firstLine="0"/>
    </w:pPr>
    <w:rPr>
      <w:rFonts w:eastAsia="Times New Roman" w:cs="Times New Roman"/>
      <w:szCs w:val="24"/>
      <w:lang w:eastAsia="es-CO"/>
    </w:rPr>
  </w:style>
  <w:style w:type="paragraph" w:customStyle="1" w:styleId="pa29">
    <w:name w:val="pa29"/>
    <w:basedOn w:val="Normal"/>
    <w:rsid w:val="00975544"/>
    <w:pPr>
      <w:spacing w:before="100" w:beforeAutospacing="1" w:after="100" w:afterAutospacing="1" w:line="240" w:lineRule="auto"/>
      <w:ind w:left="0" w:firstLine="0"/>
    </w:pPr>
    <w:rPr>
      <w:rFonts w:eastAsia="Times New Roman" w:cs="Times New Roman"/>
      <w:szCs w:val="24"/>
      <w:lang w:eastAsia="es-CO"/>
    </w:rPr>
  </w:style>
  <w:style w:type="character" w:styleId="Hipervnculo">
    <w:name w:val="Hyperlink"/>
    <w:basedOn w:val="Fuentedeprrafopredeter"/>
    <w:uiPriority w:val="99"/>
    <w:semiHidden/>
    <w:unhideWhenUsed/>
    <w:rsid w:val="00975544"/>
    <w:rPr>
      <w:color w:val="0000FF"/>
      <w:u w:val="single"/>
    </w:rPr>
  </w:style>
  <w:style w:type="character" w:styleId="Hipervnculovisitado">
    <w:name w:val="FollowedHyperlink"/>
    <w:basedOn w:val="Fuentedeprrafopredeter"/>
    <w:uiPriority w:val="99"/>
    <w:semiHidden/>
    <w:unhideWhenUsed/>
    <w:rsid w:val="00975544"/>
    <w:rPr>
      <w:color w:val="800080"/>
      <w:u w:val="single"/>
    </w:rPr>
  </w:style>
  <w:style w:type="paragraph" w:customStyle="1" w:styleId="pa6">
    <w:name w:val="pa6"/>
    <w:basedOn w:val="Normal"/>
    <w:rsid w:val="00975544"/>
    <w:pPr>
      <w:spacing w:before="100" w:beforeAutospacing="1" w:after="100" w:afterAutospacing="1" w:line="240" w:lineRule="auto"/>
      <w:ind w:left="0" w:firstLine="0"/>
    </w:pPr>
    <w:rPr>
      <w:rFonts w:eastAsia="Times New Roman" w:cs="Times New Roman"/>
      <w:szCs w:val="24"/>
      <w:lang w:eastAsia="es-CO"/>
    </w:rPr>
  </w:style>
  <w:style w:type="paragraph" w:customStyle="1" w:styleId="pa7">
    <w:name w:val="pa7"/>
    <w:basedOn w:val="Normal"/>
    <w:rsid w:val="00975544"/>
    <w:pPr>
      <w:spacing w:before="100" w:beforeAutospacing="1" w:after="100" w:afterAutospacing="1" w:line="240" w:lineRule="auto"/>
      <w:ind w:left="0" w:firstLine="0"/>
    </w:pPr>
    <w:rPr>
      <w:rFonts w:eastAsia="Times New Roman" w:cs="Times New Roman"/>
      <w:szCs w:val="24"/>
      <w:lang w:eastAsia="es-CO"/>
    </w:rPr>
  </w:style>
  <w:style w:type="paragraph" w:styleId="Prrafodelista">
    <w:name w:val="List Paragraph"/>
    <w:basedOn w:val="Normal"/>
    <w:uiPriority w:val="34"/>
    <w:qFormat/>
    <w:rsid w:val="00975544"/>
    <w:pPr>
      <w:spacing w:before="100" w:beforeAutospacing="1" w:after="100" w:afterAutospacing="1" w:line="240" w:lineRule="auto"/>
      <w:ind w:left="0" w:firstLine="0"/>
    </w:pPr>
    <w:rPr>
      <w:rFonts w:eastAsia="Times New Roman" w:cs="Times New Roman"/>
      <w:szCs w:val="24"/>
      <w:lang w:eastAsia="es-CO"/>
    </w:rPr>
  </w:style>
  <w:style w:type="paragraph" w:customStyle="1" w:styleId="default">
    <w:name w:val="default"/>
    <w:basedOn w:val="Normal"/>
    <w:rsid w:val="00975544"/>
    <w:pPr>
      <w:spacing w:before="100" w:beforeAutospacing="1" w:after="100" w:afterAutospacing="1" w:line="240" w:lineRule="auto"/>
      <w:ind w:left="0" w:firstLine="0"/>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ta.org.co/html/vista_de_un_articulo.asp?Norma=316" TargetMode="External"/><Relationship Id="rId21" Type="http://schemas.openxmlformats.org/officeDocument/2006/relationships/hyperlink" Target="https://www.ceta.org.co/html/vista_de_un_articulo.asp?Norma=88" TargetMode="External"/><Relationship Id="rId42" Type="http://schemas.openxmlformats.org/officeDocument/2006/relationships/hyperlink" Target="https://www.ceta.org.co/html/vista_de_un_articulo.asp?Norma=44" TargetMode="External"/><Relationship Id="rId47" Type="http://schemas.openxmlformats.org/officeDocument/2006/relationships/hyperlink" Target="https://www.ceta.org.co/html/vista_de_un_articulo.asp?Norma=87" TargetMode="External"/><Relationship Id="rId63" Type="http://schemas.openxmlformats.org/officeDocument/2006/relationships/hyperlink" Target="https://www.ceta.org.co/html/vista_de_un_articulo.asp?Norma=310" TargetMode="External"/><Relationship Id="rId68" Type="http://schemas.openxmlformats.org/officeDocument/2006/relationships/hyperlink" Target="https://www.ceta.org.co/html/vista_de_un_articulo.asp?Norma=313" TargetMode="External"/><Relationship Id="rId84" Type="http://schemas.openxmlformats.org/officeDocument/2006/relationships/hyperlink" Target="https://www.ceta.org.co/html/vista_de_un_articulo.asp?Norma=60478" TargetMode="External"/><Relationship Id="rId89" Type="http://schemas.openxmlformats.org/officeDocument/2006/relationships/hyperlink" Target="https://www.ceta.org.co/html/vista_de_un_articulo.asp?Norma=43" TargetMode="External"/><Relationship Id="rId112" Type="http://schemas.openxmlformats.org/officeDocument/2006/relationships/hyperlink" Target="https://www.ceta.org.co/html/vista_de_un_articulo.asp?Norma=44" TargetMode="External"/><Relationship Id="rId16" Type="http://schemas.openxmlformats.org/officeDocument/2006/relationships/hyperlink" Target="https://www.ceta.org.co/html/vista_de_un_articulo.asp?Norma=310" TargetMode="External"/><Relationship Id="rId107" Type="http://schemas.openxmlformats.org/officeDocument/2006/relationships/hyperlink" Target="https://www.ceta.org.co/html/vista_de_un_articulo.asp?Norma=44" TargetMode="External"/><Relationship Id="rId11" Type="http://schemas.openxmlformats.org/officeDocument/2006/relationships/hyperlink" Target="https://www.ceta.org.co/html/vista_de_un_articulo.asp?Norma=318" TargetMode="External"/><Relationship Id="rId24" Type="http://schemas.openxmlformats.org/officeDocument/2006/relationships/hyperlink" Target="https://www.ceta.org.co/html/vista_de_un_articulo.asp?Norma=60481" TargetMode="External"/><Relationship Id="rId32" Type="http://schemas.openxmlformats.org/officeDocument/2006/relationships/hyperlink" Target="https://www.ceta.org.co/html/vista_de_un_articulo.asp?Norma=78" TargetMode="External"/><Relationship Id="rId37" Type="http://schemas.openxmlformats.org/officeDocument/2006/relationships/hyperlink" Target="https://www.ceta.org.co/html/vista_de_un_articulo.asp?Norma=318" TargetMode="External"/><Relationship Id="rId40" Type="http://schemas.openxmlformats.org/officeDocument/2006/relationships/hyperlink" Target="https://www.ceta.org.co/html/vista_de_un_articulo.asp?Norma=44" TargetMode="External"/><Relationship Id="rId45" Type="http://schemas.openxmlformats.org/officeDocument/2006/relationships/hyperlink" Target="https://www.ceta.org.co/html/vista_de_un_articulo.asp?Norma=87" TargetMode="External"/><Relationship Id="rId53" Type="http://schemas.openxmlformats.org/officeDocument/2006/relationships/hyperlink" Target="https://www.ceta.org.co/html/vista_de_un_articulo.asp?Norma=60478" TargetMode="External"/><Relationship Id="rId58" Type="http://schemas.openxmlformats.org/officeDocument/2006/relationships/hyperlink" Target="https://www.ceta.org.co/html/vista_de_un_articulo.asp?Norma=88" TargetMode="External"/><Relationship Id="rId66" Type="http://schemas.openxmlformats.org/officeDocument/2006/relationships/hyperlink" Target="https://www.ceta.org.co/html/vista_de_un_articulo.asp?Norma=316" TargetMode="External"/><Relationship Id="rId74" Type="http://schemas.openxmlformats.org/officeDocument/2006/relationships/hyperlink" Target="https://www.ceta.org.co/html/vista_de_un_articulo.asp?Norma=88" TargetMode="External"/><Relationship Id="rId79" Type="http://schemas.openxmlformats.org/officeDocument/2006/relationships/hyperlink" Target="https://www.ceta.org.co/html/vista_de_un_articulo.asp?Norma=310" TargetMode="External"/><Relationship Id="rId87" Type="http://schemas.openxmlformats.org/officeDocument/2006/relationships/hyperlink" Target="https://www.ceta.org.co/html/vista_de_un_articulo.asp?Norma=60478" TargetMode="External"/><Relationship Id="rId102" Type="http://schemas.openxmlformats.org/officeDocument/2006/relationships/hyperlink" Target="https://www.ceta.org.co/html/vista_de_un_articulo.asp?Norma=44" TargetMode="External"/><Relationship Id="rId110" Type="http://schemas.openxmlformats.org/officeDocument/2006/relationships/hyperlink" Target="https://www.ceta.org.co/html/vista_de_un_articulo.asp?Norma=44" TargetMode="External"/><Relationship Id="rId115" Type="http://schemas.openxmlformats.org/officeDocument/2006/relationships/theme" Target="theme/theme1.xml"/><Relationship Id="rId5" Type="http://schemas.openxmlformats.org/officeDocument/2006/relationships/hyperlink" Target="https://www.ceta.org.co/html/vista_de_un_articulo.asp?Norma=60481" TargetMode="External"/><Relationship Id="rId61" Type="http://schemas.openxmlformats.org/officeDocument/2006/relationships/hyperlink" Target="https://www.ceta.org.co/html/vista_de_un_articulo.asp?Norma=60478" TargetMode="External"/><Relationship Id="rId82" Type="http://schemas.openxmlformats.org/officeDocument/2006/relationships/hyperlink" Target="https://www.ceta.org.co/html/vista_de_un_articulo.asp?Norma=87" TargetMode="External"/><Relationship Id="rId90" Type="http://schemas.openxmlformats.org/officeDocument/2006/relationships/hyperlink" Target="https://www.ceta.org.co/html/vista_de_un_articulo.asp?Norma=88" TargetMode="External"/><Relationship Id="rId95" Type="http://schemas.openxmlformats.org/officeDocument/2006/relationships/hyperlink" Target="https://www.ceta.org.co/html/vista_de_un_articulo.asp?Norma=310" TargetMode="External"/><Relationship Id="rId19" Type="http://schemas.openxmlformats.org/officeDocument/2006/relationships/hyperlink" Target="https://www.ceta.org.co/html/vista_de_un_articulo.asp?Norma=60481" TargetMode="External"/><Relationship Id="rId14" Type="http://schemas.openxmlformats.org/officeDocument/2006/relationships/hyperlink" Target="https://www.ceta.org.co/html/vista_de_un_articulo.asp?Norma=88" TargetMode="External"/><Relationship Id="rId22" Type="http://schemas.openxmlformats.org/officeDocument/2006/relationships/hyperlink" Target="https://www.ceta.org.co/html/vista_de_un_articulo.asp?Norma=310" TargetMode="External"/><Relationship Id="rId27" Type="http://schemas.openxmlformats.org/officeDocument/2006/relationships/hyperlink" Target="https://www.ceta.org.co/html/vista_de_un_articulo.asp?Norma=87" TargetMode="External"/><Relationship Id="rId30" Type="http://schemas.openxmlformats.org/officeDocument/2006/relationships/hyperlink" Target="https://www.ceta.org.co/html/vista_de_un_articulo.asp?Norma=57" TargetMode="External"/><Relationship Id="rId35" Type="http://schemas.openxmlformats.org/officeDocument/2006/relationships/hyperlink" Target="https://www.ceta.org.co/html/vista_de_un_articulo.asp?Norma=421" TargetMode="External"/><Relationship Id="rId43" Type="http://schemas.openxmlformats.org/officeDocument/2006/relationships/hyperlink" Target="https://www.ceta.org.co/html/vista_de_un_articulo.asp?Norma=42514" TargetMode="External"/><Relationship Id="rId48" Type="http://schemas.openxmlformats.org/officeDocument/2006/relationships/hyperlink" Target="https://www.ceta.org.co/html/vista_de_un_articulo.asp?Norma=88" TargetMode="External"/><Relationship Id="rId56" Type="http://schemas.openxmlformats.org/officeDocument/2006/relationships/hyperlink" Target="https://www.ceta.org.co/html/vista_de_un_articulo.asp?Norma=88" TargetMode="External"/><Relationship Id="rId64" Type="http://schemas.openxmlformats.org/officeDocument/2006/relationships/hyperlink" Target="https://www.ceta.org.co/html/vista_de_un_articulo.asp?Norma=313" TargetMode="External"/><Relationship Id="rId69" Type="http://schemas.openxmlformats.org/officeDocument/2006/relationships/hyperlink" Target="https://www.ceta.org.co/html/vista_de_un_articulo.asp?Norma=60481" TargetMode="External"/><Relationship Id="rId77" Type="http://schemas.openxmlformats.org/officeDocument/2006/relationships/hyperlink" Target="https://www.ceta.org.co/html/vista_de_un_articulo.asp?Norma=60478" TargetMode="External"/><Relationship Id="rId100" Type="http://schemas.openxmlformats.org/officeDocument/2006/relationships/hyperlink" Target="https://www.ceta.org.co/html/vista_de_un_articulo.asp?Norma=60481" TargetMode="External"/><Relationship Id="rId105" Type="http://schemas.openxmlformats.org/officeDocument/2006/relationships/hyperlink" Target="https://www.ceta.org.co/html/vista_de_un_articulo.asp?Norma=44" TargetMode="External"/><Relationship Id="rId113" Type="http://schemas.openxmlformats.org/officeDocument/2006/relationships/hyperlink" Target="https://www.ceta.org.co/html/vista_de_un_articulo.asp?Norma=60481" TargetMode="External"/><Relationship Id="rId8" Type="http://schemas.openxmlformats.org/officeDocument/2006/relationships/hyperlink" Target="https://www.ceta.org.co/html/vista_de_un_articulo.asp?Norma=313" TargetMode="External"/><Relationship Id="rId51" Type="http://schemas.openxmlformats.org/officeDocument/2006/relationships/hyperlink" Target="https://www.ceta.org.co/html/vista_de_un_articulo.asp?Norma=310" TargetMode="External"/><Relationship Id="rId72" Type="http://schemas.openxmlformats.org/officeDocument/2006/relationships/hyperlink" Target="https://www.ceta.org.co/html/vista_de_un_articulo.asp?Norma=318" TargetMode="External"/><Relationship Id="rId80" Type="http://schemas.openxmlformats.org/officeDocument/2006/relationships/hyperlink" Target="https://www.ceta.org.co/html/vista_de_un_articulo.asp?Norma=60478" TargetMode="External"/><Relationship Id="rId85" Type="http://schemas.openxmlformats.org/officeDocument/2006/relationships/hyperlink" Target="https://www.ceta.org.co/html/vista_de_un_articulo.asp?Norma=88" TargetMode="External"/><Relationship Id="rId93" Type="http://schemas.openxmlformats.org/officeDocument/2006/relationships/hyperlink" Target="https://www.ceta.org.co/html/vista_de_un_articulo.asp?Norma=310" TargetMode="External"/><Relationship Id="rId98" Type="http://schemas.openxmlformats.org/officeDocument/2006/relationships/hyperlink" Target="https://www.ceta.org.co/html/vista_de_un_articulo.asp?Norma=60478"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313" TargetMode="External"/><Relationship Id="rId17" Type="http://schemas.openxmlformats.org/officeDocument/2006/relationships/hyperlink" Target="https://www.ceta.org.co/html/vista_de_un_articulo.asp?Norma=60481" TargetMode="External"/><Relationship Id="rId25" Type="http://schemas.openxmlformats.org/officeDocument/2006/relationships/hyperlink" Target="https://www.ceta.org.co/html/vista_de_un_articulo.asp?Norma=316" TargetMode="External"/><Relationship Id="rId33" Type="http://schemas.openxmlformats.org/officeDocument/2006/relationships/hyperlink" Target="https://www.ceta.org.co/html/vista_de_un_articulo.asp?Norma=316" TargetMode="External"/><Relationship Id="rId38" Type="http://schemas.openxmlformats.org/officeDocument/2006/relationships/hyperlink" Target="https://www.ceta.org.co/html/vista_de_un_articulo.asp?Norma=60481" TargetMode="External"/><Relationship Id="rId46" Type="http://schemas.openxmlformats.org/officeDocument/2006/relationships/hyperlink" Target="https://www.ceta.org.co/html/vista_de_un_articulo.asp?Norma=88" TargetMode="External"/><Relationship Id="rId59" Type="http://schemas.openxmlformats.org/officeDocument/2006/relationships/hyperlink" Target="https://www.ceta.org.co/html/vista_de_un_articulo.asp?Norma=310" TargetMode="External"/><Relationship Id="rId67" Type="http://schemas.openxmlformats.org/officeDocument/2006/relationships/hyperlink" Target="https://www.ceta.org.co/html/vista_de_un_articulo.asp?Norma=88" TargetMode="External"/><Relationship Id="rId103" Type="http://schemas.openxmlformats.org/officeDocument/2006/relationships/hyperlink" Target="https://www.ceta.org.co/html/vista_de_un_articulo.asp?Norma=474" TargetMode="External"/><Relationship Id="rId108" Type="http://schemas.openxmlformats.org/officeDocument/2006/relationships/hyperlink" Target="https://www.ceta.org.co/html/vista_de_un_articulo.asp?Norma=60481" TargetMode="External"/><Relationship Id="rId20" Type="http://schemas.openxmlformats.org/officeDocument/2006/relationships/hyperlink" Target="https://www.ceta.org.co/html/vista_de_un_articulo.asp?Norma=88" TargetMode="External"/><Relationship Id="rId41" Type="http://schemas.openxmlformats.org/officeDocument/2006/relationships/hyperlink" Target="https://www.ceta.org.co/html/vista_de_un_articulo.asp?Norma=60481" TargetMode="External"/><Relationship Id="rId54" Type="http://schemas.openxmlformats.org/officeDocument/2006/relationships/hyperlink" Target="https://www.ceta.org.co/html/vista_de_un_articulo.asp?Norma=60478" TargetMode="External"/><Relationship Id="rId62" Type="http://schemas.openxmlformats.org/officeDocument/2006/relationships/hyperlink" Target="https://www.ceta.org.co/html/vista_de_un_articulo.asp?Norma=60478" TargetMode="External"/><Relationship Id="rId70" Type="http://schemas.openxmlformats.org/officeDocument/2006/relationships/hyperlink" Target="https://www.ceta.org.co/html/vista_de_un_articulo.asp?Norma=316" TargetMode="External"/><Relationship Id="rId75" Type="http://schemas.openxmlformats.org/officeDocument/2006/relationships/hyperlink" Target="https://www.ceta.org.co/html/vista_de_un_articulo.asp?Norma=87" TargetMode="External"/><Relationship Id="rId83" Type="http://schemas.openxmlformats.org/officeDocument/2006/relationships/hyperlink" Target="https://www.ceta.org.co/html/vista_de_un_articulo.asp?Norma=88" TargetMode="External"/><Relationship Id="rId88" Type="http://schemas.openxmlformats.org/officeDocument/2006/relationships/hyperlink" Target="https://www.ceta.org.co/html/vista_de_un_articulo.asp?Norma=60478" TargetMode="External"/><Relationship Id="rId91" Type="http://schemas.openxmlformats.org/officeDocument/2006/relationships/hyperlink" Target="https://www.ceta.org.co/html/vista_de_un_articulo.asp?Norma=88" TargetMode="External"/><Relationship Id="rId96" Type="http://schemas.openxmlformats.org/officeDocument/2006/relationships/hyperlink" Target="https://www.ceta.org.co/html/vista_de_un_articulo.asp?Norma=88" TargetMode="External"/><Relationship Id="rId111" Type="http://schemas.openxmlformats.org/officeDocument/2006/relationships/hyperlink" Target="https://www.ceta.org.co/html/vista_de_un_articulo.asp?Norma=60481" TargetMode="External"/><Relationship Id="rId1" Type="http://schemas.openxmlformats.org/officeDocument/2006/relationships/styles" Target="styles.xml"/><Relationship Id="rId6" Type="http://schemas.openxmlformats.org/officeDocument/2006/relationships/hyperlink" Target="https://www.ceta.org.co/html/vista_de_un_articulo.asp?Norma=316" TargetMode="External"/><Relationship Id="rId15" Type="http://schemas.openxmlformats.org/officeDocument/2006/relationships/hyperlink" Target="https://www.ceta.org.co/html/vista_de_un_articulo.asp?Norma=88" TargetMode="External"/><Relationship Id="rId23" Type="http://schemas.openxmlformats.org/officeDocument/2006/relationships/hyperlink" Target="https://www.ceta.org.co/html/vista_de_un_articulo.asp?Norma=60481" TargetMode="External"/><Relationship Id="rId28" Type="http://schemas.openxmlformats.org/officeDocument/2006/relationships/hyperlink" Target="https://www.ceta.org.co/html/vista_de_un_articulo.asp?Norma=88" TargetMode="External"/><Relationship Id="rId36" Type="http://schemas.openxmlformats.org/officeDocument/2006/relationships/hyperlink" Target="https://www.ceta.org.co/html/vista_de_un_articulo.asp?Norma=422" TargetMode="External"/><Relationship Id="rId49" Type="http://schemas.openxmlformats.org/officeDocument/2006/relationships/hyperlink" Target="https://www.ceta.org.co/html/vista_de_un_articulo.asp?Norma=60478" TargetMode="External"/><Relationship Id="rId57" Type="http://schemas.openxmlformats.org/officeDocument/2006/relationships/hyperlink" Target="https://www.ceta.org.co/html/vista_de_un_articulo.asp?Norma=60478" TargetMode="External"/><Relationship Id="rId106" Type="http://schemas.openxmlformats.org/officeDocument/2006/relationships/hyperlink" Target="https://www.ceta.org.co/html/vista_de_un_articulo.asp?Norma=60481" TargetMode="External"/><Relationship Id="rId114" Type="http://schemas.openxmlformats.org/officeDocument/2006/relationships/fontTable" Target="fontTable.xml"/><Relationship Id="rId10" Type="http://schemas.openxmlformats.org/officeDocument/2006/relationships/hyperlink" Target="https://www.ceta.org.co/html/vista_de_un_articulo.asp?Norma=316" TargetMode="External"/><Relationship Id="rId31" Type="http://schemas.openxmlformats.org/officeDocument/2006/relationships/hyperlink" Target="https://www.ceta.org.co/html/vista_de_un_articulo.asp?Norma=318" TargetMode="External"/><Relationship Id="rId44" Type="http://schemas.openxmlformats.org/officeDocument/2006/relationships/hyperlink" Target="https://www.ceta.org.co/html/vista_de_un_articulo.asp?Norma=42516" TargetMode="External"/><Relationship Id="rId52" Type="http://schemas.openxmlformats.org/officeDocument/2006/relationships/hyperlink" Target="https://www.ceta.org.co/html/vista_de_un_articulo.asp?Norma=88" TargetMode="External"/><Relationship Id="rId60" Type="http://schemas.openxmlformats.org/officeDocument/2006/relationships/hyperlink" Target="https://www.ceta.org.co/html/vista_de_un_articulo.asp?Norma=88" TargetMode="External"/><Relationship Id="rId65" Type="http://schemas.openxmlformats.org/officeDocument/2006/relationships/hyperlink" Target="https://www.ceta.org.co/html/vista_de_un_articulo.asp?Norma=60481" TargetMode="External"/><Relationship Id="rId73" Type="http://schemas.openxmlformats.org/officeDocument/2006/relationships/hyperlink" Target="https://www.ceta.org.co/html/vista_de_un_articulo.asp?Norma=87" TargetMode="External"/><Relationship Id="rId78" Type="http://schemas.openxmlformats.org/officeDocument/2006/relationships/hyperlink" Target="https://www.ceta.org.co/html/vista_de_un_articulo.asp?Norma=88" TargetMode="External"/><Relationship Id="rId81" Type="http://schemas.openxmlformats.org/officeDocument/2006/relationships/hyperlink" Target="https://www.ceta.org.co/html/vista_de_un_articulo.asp?Norma=60478" TargetMode="External"/><Relationship Id="rId86" Type="http://schemas.openxmlformats.org/officeDocument/2006/relationships/hyperlink" Target="https://www.ceta.org.co/html/vista_de_un_articulo.asp?Norma=310" TargetMode="External"/><Relationship Id="rId94" Type="http://schemas.openxmlformats.org/officeDocument/2006/relationships/hyperlink" Target="https://www.ceta.org.co/html/vista_de_un_articulo.asp?Norma=310" TargetMode="External"/><Relationship Id="rId99" Type="http://schemas.openxmlformats.org/officeDocument/2006/relationships/hyperlink" Target="https://www.ceta.org.co/html/vista_de_un_articulo.asp?Norma=44" TargetMode="External"/><Relationship Id="rId101" Type="http://schemas.openxmlformats.org/officeDocument/2006/relationships/hyperlink" Target="https://www.ceta.org.co/html/vista_de_un_articulo.asp?Norma=60478" TargetMode="External"/><Relationship Id="rId4" Type="http://schemas.openxmlformats.org/officeDocument/2006/relationships/hyperlink" Target="https://www.ceta.org.co/html/vista_de_un_articulo.asp?Norma=313" TargetMode="External"/><Relationship Id="rId9" Type="http://schemas.openxmlformats.org/officeDocument/2006/relationships/hyperlink" Target="https://www.ceta.org.co/html/vista_de_un_articulo.asp?Norma=60481" TargetMode="External"/><Relationship Id="rId13" Type="http://schemas.openxmlformats.org/officeDocument/2006/relationships/hyperlink" Target="https://www.ceta.org.co/html/vista_de_un_articulo.asp?Norma=313" TargetMode="External"/><Relationship Id="rId18" Type="http://schemas.openxmlformats.org/officeDocument/2006/relationships/hyperlink" Target="https://www.ceta.org.co/html/vista_de_un_articulo.asp?Norma=60481" TargetMode="External"/><Relationship Id="rId39" Type="http://schemas.openxmlformats.org/officeDocument/2006/relationships/hyperlink" Target="https://www.ceta.org.co/html/vista_de_un_articulo.asp?Norma=88" TargetMode="External"/><Relationship Id="rId109" Type="http://schemas.openxmlformats.org/officeDocument/2006/relationships/hyperlink" Target="https://www.ceta.org.co/html/vista_de_un_articulo.asp?Norma=60481" TargetMode="External"/><Relationship Id="rId34" Type="http://schemas.openxmlformats.org/officeDocument/2006/relationships/hyperlink" Target="https://www.ceta.org.co/html/vista_de_un_articulo.asp?Norma=317" TargetMode="External"/><Relationship Id="rId50" Type="http://schemas.openxmlformats.org/officeDocument/2006/relationships/hyperlink" Target="https://www.ceta.org.co/html/vista_de_un_articulo.asp?Norma=88" TargetMode="External"/><Relationship Id="rId55" Type="http://schemas.openxmlformats.org/officeDocument/2006/relationships/hyperlink" Target="https://www.ceta.org.co/html/vista_de_un_articulo.asp?Norma=87" TargetMode="External"/><Relationship Id="rId76" Type="http://schemas.openxmlformats.org/officeDocument/2006/relationships/hyperlink" Target="https://www.ceta.org.co/html/vista_de_un_articulo.asp?Norma=88" TargetMode="External"/><Relationship Id="rId97" Type="http://schemas.openxmlformats.org/officeDocument/2006/relationships/hyperlink" Target="https://www.ceta.org.co/html/vista_de_un_articulo.asp?Norma=60478" TargetMode="External"/><Relationship Id="rId104" Type="http://schemas.openxmlformats.org/officeDocument/2006/relationships/hyperlink" Target="https://www.ceta.org.co/html/vista_de_un_articulo.asp?Norma=44" TargetMode="External"/><Relationship Id="rId7" Type="http://schemas.openxmlformats.org/officeDocument/2006/relationships/hyperlink" Target="https://www.ceta.org.co/html/vista_de_un_articulo.asp?Norma=318" TargetMode="External"/><Relationship Id="rId71" Type="http://schemas.openxmlformats.org/officeDocument/2006/relationships/hyperlink" Target="https://www.ceta.org.co/html/vista_de_un_articulo.asp?Norma=88" TargetMode="External"/><Relationship Id="rId92" Type="http://schemas.openxmlformats.org/officeDocument/2006/relationships/hyperlink" Target="https://www.ceta.org.co/html/vista_de_un_articulo.asp?Norma=310" TargetMode="External"/><Relationship Id="rId2" Type="http://schemas.openxmlformats.org/officeDocument/2006/relationships/settings" Target="settings.xml"/><Relationship Id="rId29" Type="http://schemas.openxmlformats.org/officeDocument/2006/relationships/hyperlink" Target="https://www.ceta.org.co/html/vista_de_un_articulo.asp?Norma=3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19</Pages>
  <Words>10477</Words>
  <Characters>57628</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dc:description/>
  <cp:lastModifiedBy>CNETCO</cp:lastModifiedBy>
  <cp:revision>7</cp:revision>
  <dcterms:created xsi:type="dcterms:W3CDTF">2020-01-08T13:29:00Z</dcterms:created>
  <dcterms:modified xsi:type="dcterms:W3CDTF">2020-01-21T01:16:00Z</dcterms:modified>
</cp:coreProperties>
</file>